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A1E" w:rsidRDefault="003C2A1E" w:rsidP="003C2A1E">
      <w:pPr>
        <w:spacing w:after="0" w:line="240" w:lineRule="auto"/>
        <w:rPr>
          <w:rFonts w:ascii="Times New Roman" w:eastAsia="Times New Roman" w:hAnsi="Times New Roman" w:cs="Times New Roman"/>
          <w:sz w:val="24"/>
          <w:szCs w:val="24"/>
          <w:lang w:eastAsia="en-NZ"/>
        </w:rPr>
      </w:pPr>
      <w:bookmarkStart w:id="0" w:name="_GoBack"/>
      <w:bookmarkEnd w:id="0"/>
    </w:p>
    <w:p w:rsidR="003C2A1E" w:rsidRDefault="003C2A1E" w:rsidP="003C2A1E">
      <w:pPr>
        <w:spacing w:line="240" w:lineRule="auto"/>
        <w:jc w:val="center"/>
        <w:rPr>
          <w:rFonts w:cstheme="minorHAnsi"/>
          <w:b/>
        </w:rPr>
      </w:pPr>
      <w:bookmarkStart w:id="1" w:name="_Toc301777427"/>
      <w:r>
        <w:rPr>
          <w:rFonts w:cstheme="minorHAnsi"/>
          <w:b/>
        </w:rPr>
        <w:t>Schedule B</w:t>
      </w:r>
      <w:bookmarkEnd w:id="1"/>
    </w:p>
    <w:p w:rsidR="003C2A1E" w:rsidRDefault="003C2A1E" w:rsidP="003C2A1E">
      <w:pPr>
        <w:spacing w:line="240" w:lineRule="auto"/>
        <w:jc w:val="center"/>
        <w:rPr>
          <w:rFonts w:cstheme="minorHAnsi"/>
          <w:b/>
        </w:rPr>
      </w:pPr>
      <w:r>
        <w:rPr>
          <w:rFonts w:cstheme="minorHAnsi"/>
          <w:b/>
        </w:rPr>
        <w:t>Job Description</w:t>
      </w:r>
    </w:p>
    <w:p w:rsidR="003C2A1E" w:rsidRDefault="003C2A1E" w:rsidP="003C2A1E">
      <w:pPr>
        <w:pStyle w:val="Heading1"/>
        <w:jc w:val="center"/>
        <w:rPr>
          <w:rFonts w:asciiTheme="minorHAnsi" w:hAnsiTheme="minorHAnsi" w:cstheme="minorHAnsi"/>
          <w:color w:val="auto"/>
          <w:szCs w:val="22"/>
        </w:rPr>
      </w:pPr>
      <w:r>
        <w:rPr>
          <w:rFonts w:asciiTheme="minorHAnsi" w:hAnsiTheme="minorHAnsi" w:cstheme="minorHAnsi"/>
          <w:noProof/>
          <w:color w:val="auto"/>
          <w:szCs w:val="22"/>
          <w:lang w:eastAsia="en-NZ"/>
        </w:rPr>
        <w:drawing>
          <wp:inline distT="0" distB="0" distL="0" distR="0">
            <wp:extent cx="2162810" cy="589280"/>
            <wp:effectExtent l="0" t="0" r="889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2810" cy="589280"/>
                    </a:xfrm>
                    <a:prstGeom prst="rect">
                      <a:avLst/>
                    </a:prstGeom>
                    <a:noFill/>
                    <a:ln>
                      <a:noFill/>
                    </a:ln>
                  </pic:spPr>
                </pic:pic>
              </a:graphicData>
            </a:graphic>
          </wp:inline>
        </w:drawing>
      </w:r>
    </w:p>
    <w:p w:rsidR="003C2A1E" w:rsidRPr="003C2A1E" w:rsidRDefault="003C2A1E" w:rsidP="003C2A1E">
      <w:pPr>
        <w:spacing w:before="100" w:beforeAutospacing="1" w:after="100" w:afterAutospacing="1" w:line="240" w:lineRule="auto"/>
        <w:outlineLvl w:val="0"/>
        <w:rPr>
          <w:rFonts w:eastAsia="Times New Roman" w:cstheme="minorHAnsi"/>
          <w:b/>
          <w:bCs/>
          <w:kern w:val="36"/>
          <w:sz w:val="24"/>
          <w:szCs w:val="24"/>
          <w:lang w:eastAsia="en-NZ"/>
        </w:rPr>
      </w:pPr>
      <w:r w:rsidRPr="003C2A1E">
        <w:rPr>
          <w:rFonts w:eastAsia="Times New Roman" w:cstheme="minorHAnsi"/>
          <w:b/>
          <w:bCs/>
          <w:kern w:val="36"/>
          <w:sz w:val="24"/>
          <w:szCs w:val="24"/>
          <w:lang w:eastAsia="en-NZ"/>
        </w:rPr>
        <w:t>Job Description</w:t>
      </w:r>
      <w:r>
        <w:rPr>
          <w:rFonts w:eastAsia="Times New Roman" w:cstheme="minorHAnsi"/>
          <w:b/>
          <w:bCs/>
          <w:kern w:val="36"/>
          <w:sz w:val="24"/>
          <w:szCs w:val="24"/>
          <w:lang w:eastAsia="en-NZ"/>
        </w:rPr>
        <w:t xml:space="preserve"> for</w:t>
      </w:r>
    </w:p>
    <w:p w:rsidR="003C2A1E" w:rsidRDefault="003C2A1E" w:rsidP="003C2A1E">
      <w:pPr>
        <w:spacing w:before="100" w:beforeAutospacing="1" w:after="100" w:afterAutospacing="1" w:line="240" w:lineRule="auto"/>
        <w:outlineLvl w:val="1"/>
        <w:rPr>
          <w:rFonts w:eastAsia="Times New Roman" w:cstheme="minorHAnsi"/>
          <w:b/>
          <w:bCs/>
          <w:sz w:val="24"/>
          <w:szCs w:val="24"/>
          <w:lang w:eastAsia="en-NZ"/>
        </w:rPr>
      </w:pPr>
      <w:r>
        <w:rPr>
          <w:rFonts w:eastAsia="Times New Roman" w:cstheme="minorHAnsi"/>
          <w:b/>
          <w:bCs/>
          <w:sz w:val="24"/>
          <w:szCs w:val="24"/>
          <w:lang w:eastAsia="en-NZ"/>
        </w:rPr>
        <w:t>Date</w:t>
      </w:r>
    </w:p>
    <w:p w:rsidR="003C2A1E" w:rsidRPr="003C2A1E" w:rsidRDefault="003C2A1E" w:rsidP="003C2A1E">
      <w:pPr>
        <w:spacing w:before="100" w:beforeAutospacing="1" w:after="100" w:afterAutospacing="1" w:line="240" w:lineRule="auto"/>
        <w:outlineLvl w:val="1"/>
        <w:rPr>
          <w:rFonts w:eastAsia="Times New Roman" w:cstheme="minorHAnsi"/>
          <w:sz w:val="24"/>
          <w:szCs w:val="24"/>
          <w:lang w:eastAsia="en-NZ"/>
        </w:rPr>
      </w:pPr>
      <w:r w:rsidRPr="003C2A1E">
        <w:rPr>
          <w:rFonts w:eastAsia="Times New Roman" w:cstheme="minorHAnsi"/>
          <w:b/>
          <w:bCs/>
          <w:sz w:val="24"/>
          <w:szCs w:val="24"/>
          <w:lang w:eastAsia="en-NZ"/>
        </w:rPr>
        <w:t>Position</w:t>
      </w:r>
      <w:r>
        <w:rPr>
          <w:rFonts w:eastAsia="Times New Roman" w:cstheme="minorHAnsi"/>
          <w:b/>
          <w:bCs/>
          <w:sz w:val="24"/>
          <w:szCs w:val="24"/>
          <w:lang w:eastAsia="en-NZ"/>
        </w:rPr>
        <w:tab/>
      </w:r>
      <w:r w:rsidRPr="003C2A1E">
        <w:rPr>
          <w:rFonts w:eastAsia="Times New Roman" w:cstheme="minorHAnsi"/>
          <w:bCs/>
          <w:sz w:val="24"/>
          <w:szCs w:val="24"/>
          <w:lang w:eastAsia="en-NZ"/>
        </w:rPr>
        <w:t>Liquor Sales Representative</w:t>
      </w:r>
    </w:p>
    <w:p w:rsidR="003C2A1E" w:rsidRPr="003C2A1E" w:rsidRDefault="003C2A1E" w:rsidP="003C2A1E">
      <w:pPr>
        <w:spacing w:before="100" w:beforeAutospacing="1" w:after="100" w:afterAutospacing="1" w:line="240" w:lineRule="auto"/>
        <w:outlineLvl w:val="1"/>
        <w:rPr>
          <w:rFonts w:eastAsia="Times New Roman" w:cstheme="minorHAnsi"/>
          <w:sz w:val="24"/>
          <w:szCs w:val="24"/>
          <w:lang w:eastAsia="en-NZ"/>
        </w:rPr>
      </w:pPr>
      <w:r w:rsidRPr="003C2A1E">
        <w:rPr>
          <w:rFonts w:eastAsia="Times New Roman" w:cstheme="minorHAnsi"/>
          <w:b/>
          <w:bCs/>
          <w:sz w:val="24"/>
          <w:szCs w:val="24"/>
          <w:lang w:eastAsia="en-NZ"/>
        </w:rPr>
        <w:t>Reports To</w:t>
      </w:r>
      <w:r>
        <w:rPr>
          <w:rFonts w:eastAsia="Times New Roman" w:cstheme="minorHAnsi"/>
          <w:b/>
          <w:bCs/>
          <w:sz w:val="24"/>
          <w:szCs w:val="24"/>
          <w:lang w:eastAsia="en-NZ"/>
        </w:rPr>
        <w:tab/>
      </w:r>
      <w:r w:rsidRPr="003C2A1E">
        <w:rPr>
          <w:rFonts w:eastAsia="Times New Roman" w:cstheme="minorHAnsi"/>
          <w:sz w:val="24"/>
          <w:szCs w:val="24"/>
          <w:lang w:eastAsia="en-NZ"/>
        </w:rPr>
        <w:t>Sales Manager</w:t>
      </w:r>
    </w:p>
    <w:p w:rsidR="003C2A1E" w:rsidRPr="003C2A1E" w:rsidRDefault="00B655C7" w:rsidP="003C2A1E">
      <w:pPr>
        <w:spacing w:after="0" w:line="240" w:lineRule="auto"/>
        <w:rPr>
          <w:rFonts w:eastAsia="Times New Roman" w:cstheme="minorHAnsi"/>
          <w:sz w:val="24"/>
          <w:szCs w:val="24"/>
          <w:lang w:eastAsia="en-NZ"/>
        </w:rPr>
      </w:pPr>
      <w:r>
        <w:rPr>
          <w:rFonts w:eastAsia="Times New Roman" w:cstheme="minorHAnsi"/>
          <w:sz w:val="24"/>
          <w:szCs w:val="24"/>
          <w:lang w:eastAsia="en-NZ"/>
        </w:rPr>
        <w:pict>
          <v:rect id="_x0000_i1025" style="width:0;height:1.5pt" o:hralign="center" o:hrstd="t" o:hr="t" fillcolor="#a0a0a0" stroked="f"/>
        </w:pict>
      </w:r>
    </w:p>
    <w:p w:rsidR="003C2A1E" w:rsidRDefault="003C2A1E" w:rsidP="003C2A1E">
      <w:pPr>
        <w:spacing w:before="100" w:beforeAutospacing="1" w:after="100" w:afterAutospacing="1" w:line="240" w:lineRule="auto"/>
        <w:jc w:val="center"/>
        <w:outlineLvl w:val="0"/>
        <w:rPr>
          <w:rFonts w:eastAsia="Times New Roman" w:cstheme="minorHAnsi"/>
          <w:b/>
          <w:bCs/>
          <w:kern w:val="36"/>
          <w:sz w:val="24"/>
          <w:szCs w:val="24"/>
          <w:lang w:eastAsia="en-NZ"/>
        </w:rPr>
      </w:pPr>
      <w:r w:rsidRPr="003C2A1E">
        <w:rPr>
          <w:rFonts w:eastAsia="Times New Roman" w:cstheme="minorHAnsi"/>
          <w:b/>
          <w:bCs/>
          <w:kern w:val="36"/>
          <w:sz w:val="24"/>
          <w:szCs w:val="24"/>
          <w:lang w:eastAsia="en-NZ"/>
        </w:rPr>
        <w:t>Company Vision</w:t>
      </w:r>
    </w:p>
    <w:p w:rsidR="003C2A1E" w:rsidRPr="003C2A1E" w:rsidRDefault="003C2A1E" w:rsidP="003C2A1E">
      <w:pPr>
        <w:spacing w:before="100" w:beforeAutospacing="1" w:after="100" w:afterAutospacing="1" w:line="240" w:lineRule="auto"/>
        <w:jc w:val="center"/>
        <w:outlineLvl w:val="0"/>
        <w:rPr>
          <w:rFonts w:eastAsia="Times New Roman" w:cstheme="minorHAnsi"/>
          <w:sz w:val="24"/>
          <w:szCs w:val="24"/>
          <w:lang w:eastAsia="en-NZ"/>
        </w:rPr>
      </w:pPr>
      <w:r w:rsidRPr="003C2A1E">
        <w:rPr>
          <w:rFonts w:eastAsia="Times New Roman" w:cstheme="minorHAnsi"/>
          <w:i/>
          <w:iCs/>
          <w:sz w:val="24"/>
          <w:szCs w:val="24"/>
          <w:lang w:eastAsia="en-NZ"/>
        </w:rPr>
        <w:t>"We will be the very best foodservice distributor by being innovative and responsive to the interest and continued success of our customers, which in turn will provide for the success of our co-workers, suppliers and community."</w:t>
      </w:r>
      <w:r w:rsidR="00B655C7">
        <w:rPr>
          <w:rFonts w:eastAsia="Times New Roman" w:cstheme="minorHAnsi"/>
          <w:sz w:val="24"/>
          <w:szCs w:val="24"/>
          <w:lang w:eastAsia="en-NZ"/>
        </w:rPr>
        <w:pict>
          <v:rect id="_x0000_i1026" style="width:0;height:1.5pt" o:hralign="center" o:hrstd="t" o:hr="t" fillcolor="#a0a0a0" stroked="f"/>
        </w:pict>
      </w:r>
    </w:p>
    <w:p w:rsidR="003C2A1E" w:rsidRPr="003C2A1E" w:rsidRDefault="003C2A1E" w:rsidP="003C2A1E">
      <w:pPr>
        <w:spacing w:before="100" w:beforeAutospacing="1" w:after="100" w:afterAutospacing="1" w:line="240" w:lineRule="auto"/>
        <w:outlineLvl w:val="0"/>
        <w:rPr>
          <w:rFonts w:eastAsia="Times New Roman" w:cstheme="minorHAnsi"/>
          <w:b/>
          <w:bCs/>
          <w:kern w:val="36"/>
          <w:sz w:val="24"/>
          <w:szCs w:val="24"/>
          <w:lang w:eastAsia="en-NZ"/>
        </w:rPr>
      </w:pPr>
      <w:r w:rsidRPr="003C2A1E">
        <w:rPr>
          <w:rFonts w:eastAsia="Times New Roman" w:cstheme="minorHAnsi"/>
          <w:b/>
          <w:bCs/>
          <w:kern w:val="36"/>
          <w:sz w:val="24"/>
          <w:szCs w:val="24"/>
          <w:lang w:eastAsia="en-NZ"/>
        </w:rPr>
        <w:t>Position Purpose</w:t>
      </w:r>
    </w:p>
    <w:p w:rsidR="003C2A1E" w:rsidRPr="003C2A1E" w:rsidRDefault="003C2A1E" w:rsidP="003C2A1E">
      <w:p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The purpose of this role is to grow Bidfood's liquor market share and profitability throughout the assigned region by developing strong customer relationships, identifying new business opportunities, providing expert liquor category advice, and managing the branch liquor category in partnership with the Purchasing Manager.</w:t>
      </w:r>
    </w:p>
    <w:p w:rsidR="003C2A1E" w:rsidRPr="003C2A1E" w:rsidRDefault="003C2A1E" w:rsidP="003C2A1E">
      <w:p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The Liquor Sales Representative acts as Bidfood's liquor category expert, ensuring customers have access to the right product range while supporting internal teams with product knowledge, supplier relationships and category development.</w:t>
      </w:r>
    </w:p>
    <w:p w:rsidR="003C2A1E" w:rsidRPr="003C2A1E" w:rsidRDefault="00B655C7" w:rsidP="003C2A1E">
      <w:pPr>
        <w:spacing w:after="0" w:line="240" w:lineRule="auto"/>
        <w:rPr>
          <w:rFonts w:eastAsia="Times New Roman" w:cstheme="minorHAnsi"/>
          <w:sz w:val="24"/>
          <w:szCs w:val="24"/>
          <w:lang w:eastAsia="en-NZ"/>
        </w:rPr>
      </w:pPr>
      <w:r>
        <w:rPr>
          <w:rFonts w:eastAsia="Times New Roman" w:cstheme="minorHAnsi"/>
          <w:sz w:val="24"/>
          <w:szCs w:val="24"/>
          <w:lang w:eastAsia="en-NZ"/>
        </w:rPr>
        <w:pict>
          <v:rect id="_x0000_i1027" style="width:0;height:1.5pt" o:hralign="center" o:hrstd="t" o:hr="t" fillcolor="#a0a0a0" stroked="f"/>
        </w:pict>
      </w:r>
    </w:p>
    <w:p w:rsidR="003C2A1E" w:rsidRPr="003C2A1E" w:rsidRDefault="003C2A1E" w:rsidP="003C2A1E">
      <w:pPr>
        <w:spacing w:before="100" w:beforeAutospacing="1" w:after="100" w:afterAutospacing="1" w:line="240" w:lineRule="auto"/>
        <w:outlineLvl w:val="0"/>
        <w:rPr>
          <w:rFonts w:eastAsia="Times New Roman" w:cstheme="minorHAnsi"/>
          <w:b/>
          <w:bCs/>
          <w:kern w:val="36"/>
          <w:sz w:val="24"/>
          <w:szCs w:val="24"/>
          <w:lang w:eastAsia="en-NZ"/>
        </w:rPr>
      </w:pPr>
      <w:r w:rsidRPr="003C2A1E">
        <w:rPr>
          <w:rFonts w:eastAsia="Times New Roman" w:cstheme="minorHAnsi"/>
          <w:b/>
          <w:bCs/>
          <w:kern w:val="36"/>
          <w:sz w:val="24"/>
          <w:szCs w:val="24"/>
          <w:lang w:eastAsia="en-NZ"/>
        </w:rPr>
        <w:t>Key Working Relationships</w:t>
      </w:r>
    </w:p>
    <w:p w:rsidR="003C2A1E" w:rsidRPr="003C2A1E" w:rsidRDefault="003C2A1E" w:rsidP="003C2A1E">
      <w:p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The Liquor Sales Representative works closely with:</w:t>
      </w:r>
    </w:p>
    <w:p w:rsidR="003C2A1E" w:rsidRPr="003C2A1E" w:rsidRDefault="003C2A1E" w:rsidP="003C2A1E">
      <w:pPr>
        <w:numPr>
          <w:ilvl w:val="0"/>
          <w:numId w:val="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Sales Manager</w:t>
      </w:r>
    </w:p>
    <w:p w:rsidR="003C2A1E" w:rsidRPr="003C2A1E" w:rsidRDefault="003C2A1E" w:rsidP="003C2A1E">
      <w:pPr>
        <w:numPr>
          <w:ilvl w:val="0"/>
          <w:numId w:val="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Purchasing Manager</w:t>
      </w:r>
    </w:p>
    <w:p w:rsidR="003C2A1E" w:rsidRPr="003C2A1E" w:rsidRDefault="003C2A1E" w:rsidP="003C2A1E">
      <w:pPr>
        <w:numPr>
          <w:ilvl w:val="0"/>
          <w:numId w:val="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Foodservice Sales Representatives</w:t>
      </w:r>
    </w:p>
    <w:p w:rsidR="003C2A1E" w:rsidRPr="003C2A1E" w:rsidRDefault="003C2A1E" w:rsidP="003C2A1E">
      <w:pPr>
        <w:numPr>
          <w:ilvl w:val="0"/>
          <w:numId w:val="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Telemarketing Team</w:t>
      </w:r>
    </w:p>
    <w:p w:rsidR="003C2A1E" w:rsidRPr="003C2A1E" w:rsidRDefault="003C2A1E" w:rsidP="003C2A1E">
      <w:pPr>
        <w:numPr>
          <w:ilvl w:val="0"/>
          <w:numId w:val="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Distribution Team</w:t>
      </w:r>
    </w:p>
    <w:p w:rsidR="003C2A1E" w:rsidRPr="003C2A1E" w:rsidRDefault="003C2A1E" w:rsidP="003C2A1E">
      <w:pPr>
        <w:numPr>
          <w:ilvl w:val="0"/>
          <w:numId w:val="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lastRenderedPageBreak/>
        <w:t>Credit Control</w:t>
      </w:r>
    </w:p>
    <w:p w:rsidR="003C2A1E" w:rsidRPr="003C2A1E" w:rsidRDefault="003C2A1E" w:rsidP="003C2A1E">
      <w:pPr>
        <w:numPr>
          <w:ilvl w:val="0"/>
          <w:numId w:val="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National Liquor BDM</w:t>
      </w:r>
    </w:p>
    <w:p w:rsidR="003C2A1E" w:rsidRPr="003C2A1E" w:rsidRDefault="003C2A1E" w:rsidP="003C2A1E">
      <w:pPr>
        <w:numPr>
          <w:ilvl w:val="0"/>
          <w:numId w:val="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Liquor Suppliers</w:t>
      </w:r>
    </w:p>
    <w:p w:rsidR="003C2A1E" w:rsidRPr="003C2A1E" w:rsidRDefault="003C2A1E" w:rsidP="003C2A1E">
      <w:pPr>
        <w:numPr>
          <w:ilvl w:val="0"/>
          <w:numId w:val="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Bidfood Customers</w:t>
      </w:r>
    </w:p>
    <w:p w:rsidR="003C2A1E" w:rsidRPr="003C2A1E" w:rsidRDefault="00B655C7" w:rsidP="003C2A1E">
      <w:pPr>
        <w:spacing w:after="0" w:line="240" w:lineRule="auto"/>
        <w:rPr>
          <w:rFonts w:eastAsia="Times New Roman" w:cstheme="minorHAnsi"/>
          <w:sz w:val="24"/>
          <w:szCs w:val="24"/>
          <w:lang w:eastAsia="en-NZ"/>
        </w:rPr>
      </w:pPr>
      <w:r>
        <w:rPr>
          <w:rFonts w:eastAsia="Times New Roman" w:cstheme="minorHAnsi"/>
          <w:sz w:val="24"/>
          <w:szCs w:val="24"/>
          <w:lang w:eastAsia="en-NZ"/>
        </w:rPr>
        <w:pict>
          <v:rect id="_x0000_i1028" style="width:0;height:1.5pt" o:hralign="center" o:hrstd="t" o:hr="t" fillcolor="#a0a0a0" stroked="f"/>
        </w:pict>
      </w:r>
    </w:p>
    <w:p w:rsidR="003C2A1E" w:rsidRPr="003C2A1E" w:rsidRDefault="003C2A1E" w:rsidP="003C2A1E">
      <w:pPr>
        <w:spacing w:before="100" w:beforeAutospacing="1" w:after="100" w:afterAutospacing="1" w:line="240" w:lineRule="auto"/>
        <w:outlineLvl w:val="0"/>
        <w:rPr>
          <w:rFonts w:eastAsia="Times New Roman" w:cstheme="minorHAnsi"/>
          <w:b/>
          <w:bCs/>
          <w:kern w:val="36"/>
          <w:sz w:val="24"/>
          <w:szCs w:val="24"/>
          <w:lang w:eastAsia="en-NZ"/>
        </w:rPr>
      </w:pPr>
      <w:r w:rsidRPr="003C2A1E">
        <w:rPr>
          <w:rFonts w:eastAsia="Times New Roman" w:cstheme="minorHAnsi"/>
          <w:b/>
          <w:bCs/>
          <w:kern w:val="36"/>
          <w:sz w:val="24"/>
          <w:szCs w:val="24"/>
          <w:lang w:eastAsia="en-NZ"/>
        </w:rPr>
        <w:t>Core Responsibilities</w:t>
      </w:r>
    </w:p>
    <w:p w:rsidR="003C2A1E" w:rsidRPr="003C2A1E" w:rsidRDefault="003C2A1E" w:rsidP="003C2A1E">
      <w:pPr>
        <w:pStyle w:val="ListParagraph"/>
        <w:numPr>
          <w:ilvl w:val="0"/>
          <w:numId w:val="23"/>
        </w:numPr>
        <w:spacing w:before="100" w:beforeAutospacing="1" w:after="100" w:afterAutospacing="1" w:line="240" w:lineRule="auto"/>
        <w:outlineLvl w:val="1"/>
        <w:rPr>
          <w:rFonts w:eastAsia="Times New Roman" w:cstheme="minorHAnsi"/>
          <w:bCs/>
          <w:sz w:val="24"/>
          <w:szCs w:val="24"/>
          <w:lang w:eastAsia="en-NZ"/>
        </w:rPr>
      </w:pPr>
      <w:r w:rsidRPr="003C2A1E">
        <w:rPr>
          <w:rFonts w:eastAsia="Times New Roman" w:cstheme="minorHAnsi"/>
          <w:bCs/>
          <w:sz w:val="24"/>
          <w:szCs w:val="24"/>
          <w:lang w:eastAsia="en-NZ"/>
        </w:rPr>
        <w:t>Sales Growth &amp; Business Development</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Achieve agreed monthly liquor sales and GP budgets.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Increase Bidfood's liquor market share across the region.</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Identify and secure new liquor customers.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Develop opportunities within existing foodservice accounts.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Promote supplier initiatives, promotional programmes and new products.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Grow the number of liquor lines sold across existing accounts.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Conduct regular customer visits and prospecting activity.</w:t>
      </w:r>
    </w:p>
    <w:p w:rsidR="003C2A1E" w:rsidRPr="003C2A1E" w:rsidRDefault="003C2A1E" w:rsidP="003C2A1E">
      <w:pPr>
        <w:pStyle w:val="ListParagraph"/>
        <w:numPr>
          <w:ilvl w:val="0"/>
          <w:numId w:val="23"/>
        </w:numPr>
        <w:spacing w:before="100" w:beforeAutospacing="1" w:after="100" w:afterAutospacing="1" w:line="240" w:lineRule="auto"/>
        <w:outlineLvl w:val="1"/>
        <w:rPr>
          <w:rFonts w:eastAsia="Times New Roman" w:cstheme="minorHAnsi"/>
          <w:bCs/>
          <w:sz w:val="24"/>
          <w:szCs w:val="24"/>
          <w:lang w:eastAsia="en-NZ"/>
        </w:rPr>
      </w:pPr>
      <w:r w:rsidRPr="003C2A1E">
        <w:rPr>
          <w:rFonts w:eastAsia="Times New Roman" w:cstheme="minorHAnsi"/>
          <w:bCs/>
          <w:sz w:val="24"/>
          <w:szCs w:val="24"/>
          <w:lang w:eastAsia="en-NZ"/>
        </w:rPr>
        <w:t>Customer Relationship Management</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Build long-term partnerships with customers.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Provide expert advice on wines, beers, spirits and emerging market trends.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Identify opportunities to improve customers' beverage offering.</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Deliver exceptional customer service.</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Maintain regular communication with customers regarding promotions and new products.</w:t>
      </w:r>
    </w:p>
    <w:p w:rsidR="003C2A1E" w:rsidRPr="003C2A1E" w:rsidRDefault="003C2A1E" w:rsidP="003C2A1E">
      <w:pPr>
        <w:pStyle w:val="ListParagraph"/>
        <w:numPr>
          <w:ilvl w:val="0"/>
          <w:numId w:val="23"/>
        </w:numPr>
        <w:spacing w:before="100" w:beforeAutospacing="1" w:after="100" w:afterAutospacing="1" w:line="240" w:lineRule="auto"/>
        <w:outlineLvl w:val="1"/>
        <w:rPr>
          <w:rFonts w:eastAsia="Times New Roman" w:cstheme="minorHAnsi"/>
          <w:bCs/>
          <w:sz w:val="24"/>
          <w:szCs w:val="24"/>
          <w:lang w:eastAsia="en-NZ"/>
        </w:rPr>
      </w:pPr>
      <w:r w:rsidRPr="003C2A1E">
        <w:rPr>
          <w:rFonts w:eastAsia="Times New Roman" w:cstheme="minorHAnsi"/>
          <w:bCs/>
          <w:sz w:val="24"/>
          <w:szCs w:val="24"/>
          <w:lang w:eastAsia="en-NZ"/>
        </w:rPr>
        <w:t>Liquor Category Management</w:t>
      </w:r>
    </w:p>
    <w:p w:rsidR="003C2A1E" w:rsidRPr="003C2A1E" w:rsidRDefault="003C2A1E" w:rsidP="003C2A1E">
      <w:pPr>
        <w:pStyle w:val="ListParagraph"/>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Working a</w:t>
      </w:r>
      <w:r>
        <w:rPr>
          <w:rFonts w:eastAsia="Times New Roman" w:cstheme="minorHAnsi"/>
          <w:sz w:val="24"/>
          <w:szCs w:val="24"/>
          <w:lang w:eastAsia="en-NZ"/>
        </w:rPr>
        <w:t>longside the Purchasing Manager.</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Recommend products for ranging.</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Monitor stock availability and identify replenishment requirements.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Assist in managing stock levels to minimise out-of-stock situations.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Help identify and clear slow moving stock.</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Review the liquor range and recommend additions or deletions.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Identify new category opportunities and market trends.</w:t>
      </w:r>
    </w:p>
    <w:p w:rsidR="003C2A1E" w:rsidRPr="003C2A1E" w:rsidRDefault="003C2A1E" w:rsidP="003C2A1E">
      <w:pPr>
        <w:pStyle w:val="ListParagraph"/>
        <w:numPr>
          <w:ilvl w:val="0"/>
          <w:numId w:val="23"/>
        </w:numPr>
        <w:spacing w:before="100" w:beforeAutospacing="1" w:after="100" w:afterAutospacing="1" w:line="240" w:lineRule="auto"/>
        <w:outlineLvl w:val="1"/>
        <w:rPr>
          <w:rFonts w:eastAsia="Times New Roman" w:cstheme="minorHAnsi"/>
          <w:bCs/>
          <w:sz w:val="24"/>
          <w:szCs w:val="24"/>
          <w:lang w:eastAsia="en-NZ"/>
        </w:rPr>
      </w:pPr>
      <w:r w:rsidRPr="003C2A1E">
        <w:rPr>
          <w:rFonts w:eastAsia="Times New Roman" w:cstheme="minorHAnsi"/>
          <w:bCs/>
          <w:sz w:val="24"/>
          <w:szCs w:val="24"/>
          <w:lang w:eastAsia="en-NZ"/>
        </w:rPr>
        <w:t>Supplier Relationship Management</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Develop strong working relationships with liquor suppliers.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Maintain current knowledge of supplier portfolios.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Work with suppliers on promotions, training and new product launches.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Attend supplier tastings, trade events and industry functions where appropriate.</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Liaise with the National Liquor BDM regarding national initiatives.</w:t>
      </w:r>
    </w:p>
    <w:p w:rsidR="003C2A1E" w:rsidRPr="003C2A1E" w:rsidRDefault="003C2A1E" w:rsidP="003C2A1E">
      <w:pPr>
        <w:pStyle w:val="ListParagraph"/>
        <w:numPr>
          <w:ilvl w:val="0"/>
          <w:numId w:val="23"/>
        </w:numPr>
        <w:spacing w:before="100" w:beforeAutospacing="1" w:after="100" w:afterAutospacing="1" w:line="240" w:lineRule="auto"/>
        <w:outlineLvl w:val="1"/>
        <w:rPr>
          <w:rFonts w:eastAsia="Times New Roman" w:cstheme="minorHAnsi"/>
          <w:bCs/>
          <w:sz w:val="24"/>
          <w:szCs w:val="24"/>
          <w:lang w:eastAsia="en-NZ"/>
        </w:rPr>
      </w:pPr>
      <w:r w:rsidRPr="003C2A1E">
        <w:rPr>
          <w:rFonts w:eastAsia="Times New Roman" w:cstheme="minorHAnsi"/>
          <w:bCs/>
          <w:sz w:val="24"/>
          <w:szCs w:val="24"/>
          <w:lang w:eastAsia="en-NZ"/>
        </w:rPr>
        <w:t>Sales Team Support</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Assist Foodservice Sales Representatives with liquor opportunities.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Provide product knowledge and category training.</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Support branch promotions and liquor campaigns.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Share market intelligence with the wider sales team.</w:t>
      </w:r>
    </w:p>
    <w:p w:rsidR="003C2A1E" w:rsidRPr="003C2A1E" w:rsidRDefault="003C2A1E" w:rsidP="003C2A1E">
      <w:pPr>
        <w:pStyle w:val="ListParagraph"/>
        <w:numPr>
          <w:ilvl w:val="0"/>
          <w:numId w:val="23"/>
        </w:numPr>
        <w:spacing w:before="100" w:beforeAutospacing="1" w:after="100" w:afterAutospacing="1" w:line="240" w:lineRule="auto"/>
        <w:outlineLvl w:val="1"/>
        <w:rPr>
          <w:rFonts w:eastAsia="Times New Roman" w:cstheme="minorHAnsi"/>
          <w:bCs/>
          <w:sz w:val="24"/>
          <w:szCs w:val="24"/>
          <w:lang w:eastAsia="en-NZ"/>
        </w:rPr>
      </w:pPr>
      <w:r w:rsidRPr="003C2A1E">
        <w:rPr>
          <w:rFonts w:eastAsia="Times New Roman" w:cstheme="minorHAnsi"/>
          <w:bCs/>
          <w:sz w:val="24"/>
          <w:szCs w:val="24"/>
          <w:lang w:eastAsia="en-NZ"/>
        </w:rPr>
        <w:t>Marketing &amp; Product Promotion</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Assist with monthly promotional planning.</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Recommend products for brochures, EDMs and online promotions.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lastRenderedPageBreak/>
        <w:t>Identify seasonal opportunities.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Support customer tasting events where appropriate.</w:t>
      </w:r>
    </w:p>
    <w:p w:rsidR="003C2A1E" w:rsidRPr="003C2A1E" w:rsidRDefault="003C2A1E" w:rsidP="003C2A1E">
      <w:pPr>
        <w:pStyle w:val="ListParagraph"/>
        <w:numPr>
          <w:ilvl w:val="0"/>
          <w:numId w:val="23"/>
        </w:numPr>
        <w:spacing w:before="100" w:beforeAutospacing="1" w:after="100" w:afterAutospacing="1" w:line="240" w:lineRule="auto"/>
        <w:outlineLvl w:val="1"/>
        <w:rPr>
          <w:rFonts w:eastAsia="Times New Roman" w:cstheme="minorHAnsi"/>
          <w:bCs/>
          <w:sz w:val="24"/>
          <w:szCs w:val="24"/>
          <w:lang w:eastAsia="en-NZ"/>
        </w:rPr>
      </w:pPr>
      <w:r w:rsidRPr="003C2A1E">
        <w:rPr>
          <w:rFonts w:eastAsia="Times New Roman" w:cstheme="minorHAnsi"/>
          <w:bCs/>
          <w:sz w:val="24"/>
          <w:szCs w:val="24"/>
          <w:lang w:eastAsia="en-NZ"/>
        </w:rPr>
        <w:t>Territory &amp; Account Management</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Maintain an organised customer call cycle.</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Complete customer visit records in BidIQ.</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Maintain accurate customer records.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Submit required reports to the Sales Manager.</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Ensure customer information remains current.</w:t>
      </w:r>
    </w:p>
    <w:p w:rsidR="003C2A1E" w:rsidRPr="003C2A1E" w:rsidRDefault="003C2A1E" w:rsidP="003C2A1E">
      <w:pPr>
        <w:pStyle w:val="ListParagraph"/>
        <w:numPr>
          <w:ilvl w:val="0"/>
          <w:numId w:val="23"/>
        </w:numPr>
        <w:spacing w:before="100" w:beforeAutospacing="1" w:after="100" w:afterAutospacing="1" w:line="240" w:lineRule="auto"/>
        <w:outlineLvl w:val="1"/>
        <w:rPr>
          <w:rFonts w:eastAsia="Times New Roman" w:cstheme="minorHAnsi"/>
          <w:bCs/>
          <w:sz w:val="24"/>
          <w:szCs w:val="24"/>
          <w:lang w:eastAsia="en-NZ"/>
        </w:rPr>
      </w:pPr>
      <w:r w:rsidRPr="003C2A1E">
        <w:rPr>
          <w:rFonts w:eastAsia="Times New Roman" w:cstheme="minorHAnsi"/>
          <w:bCs/>
          <w:sz w:val="24"/>
          <w:szCs w:val="24"/>
          <w:lang w:eastAsia="en-NZ"/>
        </w:rPr>
        <w:t>Systems &amp; Administration</w:t>
      </w:r>
    </w:p>
    <w:p w:rsidR="003C2A1E" w:rsidRPr="003C2A1E" w:rsidRDefault="003C2A1E" w:rsidP="003C2A1E">
      <w:pPr>
        <w:pStyle w:val="ListParagraph"/>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Maintain competency in:</w:t>
      </w:r>
    </w:p>
    <w:p w:rsidR="003C2A1E" w:rsidRPr="003C2A1E" w:rsidRDefault="003C2A1E" w:rsidP="00924A93">
      <w:pPr>
        <w:numPr>
          <w:ilvl w:val="2"/>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Realtime</w:t>
      </w:r>
    </w:p>
    <w:p w:rsidR="003C2A1E" w:rsidRPr="003C2A1E" w:rsidRDefault="003C2A1E" w:rsidP="00924A93">
      <w:pPr>
        <w:numPr>
          <w:ilvl w:val="2"/>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myBidfood</w:t>
      </w:r>
    </w:p>
    <w:p w:rsidR="003C2A1E" w:rsidRPr="003C2A1E" w:rsidRDefault="003C2A1E" w:rsidP="00924A93">
      <w:pPr>
        <w:numPr>
          <w:ilvl w:val="2"/>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BidIQ</w:t>
      </w:r>
    </w:p>
    <w:p w:rsidR="003C2A1E" w:rsidRPr="003C2A1E" w:rsidRDefault="003C2A1E" w:rsidP="00924A93">
      <w:pPr>
        <w:numPr>
          <w:ilvl w:val="2"/>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Houdini</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Process customer orders where required.</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Ensure new customers have approved credit facilities prior to trading.</w:t>
      </w:r>
    </w:p>
    <w:p w:rsidR="003C2A1E" w:rsidRPr="003C2A1E" w:rsidRDefault="003C2A1E" w:rsidP="003C2A1E">
      <w:pPr>
        <w:pStyle w:val="ListParagraph"/>
        <w:numPr>
          <w:ilvl w:val="0"/>
          <w:numId w:val="23"/>
        </w:numPr>
        <w:spacing w:before="100" w:beforeAutospacing="1" w:after="100" w:afterAutospacing="1" w:line="240" w:lineRule="auto"/>
        <w:outlineLvl w:val="1"/>
        <w:rPr>
          <w:rFonts w:eastAsia="Times New Roman" w:cstheme="minorHAnsi"/>
          <w:bCs/>
          <w:sz w:val="24"/>
          <w:szCs w:val="24"/>
          <w:lang w:eastAsia="en-NZ"/>
        </w:rPr>
      </w:pPr>
      <w:r w:rsidRPr="003C2A1E">
        <w:rPr>
          <w:rFonts w:eastAsia="Times New Roman" w:cstheme="minorHAnsi"/>
          <w:bCs/>
          <w:sz w:val="24"/>
          <w:szCs w:val="24"/>
          <w:lang w:eastAsia="en-NZ"/>
        </w:rPr>
        <w:t>Financial Responsibility</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Achieve sales and GP objectives.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Maintain pricing discipline.</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Assist Credit Control when required.</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Monitor customer account performance.</w:t>
      </w:r>
    </w:p>
    <w:p w:rsidR="003C2A1E" w:rsidRPr="003C2A1E" w:rsidRDefault="003C2A1E" w:rsidP="003C2A1E">
      <w:pPr>
        <w:pStyle w:val="ListParagraph"/>
        <w:numPr>
          <w:ilvl w:val="0"/>
          <w:numId w:val="23"/>
        </w:numPr>
        <w:spacing w:before="100" w:beforeAutospacing="1" w:after="100" w:afterAutospacing="1" w:line="240" w:lineRule="auto"/>
        <w:outlineLvl w:val="1"/>
        <w:rPr>
          <w:rFonts w:eastAsia="Times New Roman" w:cstheme="minorHAnsi"/>
          <w:bCs/>
          <w:sz w:val="24"/>
          <w:szCs w:val="24"/>
          <w:lang w:eastAsia="en-NZ"/>
        </w:rPr>
      </w:pPr>
      <w:r w:rsidRPr="003C2A1E">
        <w:rPr>
          <w:rFonts w:eastAsia="Times New Roman" w:cstheme="minorHAnsi"/>
          <w:bCs/>
          <w:sz w:val="24"/>
          <w:szCs w:val="24"/>
          <w:lang w:eastAsia="en-NZ"/>
        </w:rPr>
        <w:t>Team Contribution</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Attend sales meetings.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Attend supplier conferences and training.</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Assist with stocktakes.</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Support other departments as required.</w:t>
      </w:r>
    </w:p>
    <w:p w:rsidR="003C2A1E" w:rsidRPr="003C2A1E" w:rsidRDefault="003C2A1E" w:rsidP="003C2A1E">
      <w:pPr>
        <w:numPr>
          <w:ilvl w:val="1"/>
          <w:numId w:val="23"/>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Contribute positively to branch culture.</w:t>
      </w:r>
    </w:p>
    <w:p w:rsidR="003C2A1E" w:rsidRPr="003C2A1E" w:rsidRDefault="00B655C7" w:rsidP="003C2A1E">
      <w:pPr>
        <w:spacing w:after="0" w:line="240" w:lineRule="auto"/>
        <w:rPr>
          <w:rFonts w:eastAsia="Times New Roman" w:cstheme="minorHAnsi"/>
          <w:sz w:val="24"/>
          <w:szCs w:val="24"/>
          <w:lang w:eastAsia="en-NZ"/>
        </w:rPr>
      </w:pPr>
      <w:r>
        <w:rPr>
          <w:rFonts w:eastAsia="Times New Roman" w:cstheme="minorHAnsi"/>
          <w:sz w:val="24"/>
          <w:szCs w:val="24"/>
          <w:lang w:eastAsia="en-NZ"/>
        </w:rPr>
        <w:pict>
          <v:rect id="_x0000_i1029" style="width:0;height:1.5pt" o:hralign="center" o:hrstd="t" o:hr="t" fillcolor="#a0a0a0" stroked="f"/>
        </w:pict>
      </w:r>
    </w:p>
    <w:p w:rsidR="003C2A1E" w:rsidRPr="003C2A1E" w:rsidRDefault="003C2A1E" w:rsidP="003C2A1E">
      <w:pPr>
        <w:spacing w:before="100" w:beforeAutospacing="1" w:after="100" w:afterAutospacing="1" w:line="240" w:lineRule="auto"/>
        <w:outlineLvl w:val="0"/>
        <w:rPr>
          <w:rFonts w:eastAsia="Times New Roman" w:cstheme="minorHAnsi"/>
          <w:b/>
          <w:bCs/>
          <w:kern w:val="36"/>
          <w:sz w:val="24"/>
          <w:szCs w:val="24"/>
          <w:lang w:eastAsia="en-NZ"/>
        </w:rPr>
      </w:pPr>
      <w:r w:rsidRPr="003C2A1E">
        <w:rPr>
          <w:rFonts w:eastAsia="Times New Roman" w:cstheme="minorHAnsi"/>
          <w:b/>
          <w:bCs/>
          <w:kern w:val="36"/>
          <w:sz w:val="24"/>
          <w:szCs w:val="24"/>
          <w:lang w:eastAsia="en-NZ"/>
        </w:rPr>
        <w:t>General Responsibilities</w:t>
      </w:r>
    </w:p>
    <w:p w:rsidR="003C2A1E" w:rsidRPr="003C2A1E" w:rsidRDefault="003C2A1E" w:rsidP="003C2A1E">
      <w:pPr>
        <w:numPr>
          <w:ilvl w:val="0"/>
          <w:numId w:val="14"/>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Represent Bidfood professionally.</w:t>
      </w:r>
    </w:p>
    <w:p w:rsidR="003C2A1E" w:rsidRPr="003C2A1E" w:rsidRDefault="003C2A1E" w:rsidP="003C2A1E">
      <w:pPr>
        <w:numPr>
          <w:ilvl w:val="0"/>
          <w:numId w:val="14"/>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Maintain a high standard of personal presentation.</w:t>
      </w:r>
    </w:p>
    <w:p w:rsidR="003C2A1E" w:rsidRPr="003C2A1E" w:rsidRDefault="003C2A1E" w:rsidP="003C2A1E">
      <w:pPr>
        <w:numPr>
          <w:ilvl w:val="0"/>
          <w:numId w:val="14"/>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Comply with company policies and procedures.</w:t>
      </w:r>
    </w:p>
    <w:p w:rsidR="003C2A1E" w:rsidRPr="003C2A1E" w:rsidRDefault="003C2A1E" w:rsidP="003C2A1E">
      <w:pPr>
        <w:numPr>
          <w:ilvl w:val="0"/>
          <w:numId w:val="14"/>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Carry out additional duties as reasonably requested.</w:t>
      </w:r>
    </w:p>
    <w:p w:rsidR="003C2A1E" w:rsidRPr="003C2A1E" w:rsidRDefault="00B655C7" w:rsidP="003C2A1E">
      <w:pPr>
        <w:spacing w:after="0" w:line="240" w:lineRule="auto"/>
        <w:rPr>
          <w:rFonts w:eastAsia="Times New Roman" w:cstheme="minorHAnsi"/>
          <w:sz w:val="24"/>
          <w:szCs w:val="24"/>
          <w:lang w:eastAsia="en-NZ"/>
        </w:rPr>
      </w:pPr>
      <w:r>
        <w:rPr>
          <w:rFonts w:eastAsia="Times New Roman" w:cstheme="minorHAnsi"/>
          <w:sz w:val="24"/>
          <w:szCs w:val="24"/>
          <w:lang w:eastAsia="en-NZ"/>
        </w:rPr>
        <w:pict>
          <v:rect id="_x0000_i1030" style="width:0;height:1.5pt" o:hralign="center" o:hrstd="t" o:hr="t" fillcolor="#a0a0a0" stroked="f"/>
        </w:pict>
      </w:r>
    </w:p>
    <w:p w:rsidR="003C2A1E" w:rsidRPr="003C2A1E" w:rsidRDefault="003C2A1E" w:rsidP="003C2A1E">
      <w:pPr>
        <w:spacing w:before="100" w:beforeAutospacing="1" w:after="100" w:afterAutospacing="1" w:line="240" w:lineRule="auto"/>
        <w:outlineLvl w:val="0"/>
        <w:rPr>
          <w:rFonts w:eastAsia="Times New Roman" w:cstheme="minorHAnsi"/>
          <w:b/>
          <w:bCs/>
          <w:kern w:val="36"/>
          <w:sz w:val="24"/>
          <w:szCs w:val="24"/>
          <w:lang w:eastAsia="en-NZ"/>
        </w:rPr>
      </w:pPr>
      <w:r w:rsidRPr="003C2A1E">
        <w:rPr>
          <w:rFonts w:eastAsia="Times New Roman" w:cstheme="minorHAnsi"/>
          <w:b/>
          <w:bCs/>
          <w:kern w:val="36"/>
          <w:sz w:val="24"/>
          <w:szCs w:val="24"/>
          <w:lang w:eastAsia="en-NZ"/>
        </w:rPr>
        <w:t>Food Safety</w:t>
      </w:r>
    </w:p>
    <w:p w:rsidR="003C2A1E" w:rsidRPr="003C2A1E" w:rsidRDefault="003C2A1E" w:rsidP="003C2A1E">
      <w:pPr>
        <w:numPr>
          <w:ilvl w:val="0"/>
          <w:numId w:val="15"/>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Comply with Bidfood's Food Control Plan.</w:t>
      </w:r>
    </w:p>
    <w:p w:rsidR="003C2A1E" w:rsidRPr="003C2A1E" w:rsidRDefault="003C2A1E" w:rsidP="003C2A1E">
      <w:pPr>
        <w:numPr>
          <w:ilvl w:val="0"/>
          <w:numId w:val="15"/>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Follow all food safety procedures.</w:t>
      </w:r>
    </w:p>
    <w:p w:rsidR="003C2A1E" w:rsidRPr="003C2A1E" w:rsidRDefault="003C2A1E" w:rsidP="003C2A1E">
      <w:pPr>
        <w:numPr>
          <w:ilvl w:val="0"/>
          <w:numId w:val="15"/>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Report any food safety issues immediately.</w:t>
      </w:r>
    </w:p>
    <w:p w:rsidR="003C2A1E" w:rsidRPr="003C2A1E" w:rsidRDefault="00B655C7" w:rsidP="003C2A1E">
      <w:pPr>
        <w:spacing w:after="0" w:line="240" w:lineRule="auto"/>
        <w:rPr>
          <w:rFonts w:eastAsia="Times New Roman" w:cstheme="minorHAnsi"/>
          <w:sz w:val="24"/>
          <w:szCs w:val="24"/>
          <w:lang w:eastAsia="en-NZ"/>
        </w:rPr>
      </w:pPr>
      <w:r>
        <w:rPr>
          <w:rFonts w:eastAsia="Times New Roman" w:cstheme="minorHAnsi"/>
          <w:sz w:val="24"/>
          <w:szCs w:val="24"/>
          <w:lang w:eastAsia="en-NZ"/>
        </w:rPr>
        <w:pict>
          <v:rect id="_x0000_i1031" style="width:0;height:1.5pt" o:hralign="center" o:hrstd="t" o:hr="t" fillcolor="#a0a0a0" stroked="f"/>
        </w:pict>
      </w:r>
    </w:p>
    <w:p w:rsidR="003C2A1E" w:rsidRPr="003C2A1E" w:rsidRDefault="003C2A1E" w:rsidP="003C2A1E">
      <w:pPr>
        <w:spacing w:before="100" w:beforeAutospacing="1" w:after="100" w:afterAutospacing="1" w:line="240" w:lineRule="auto"/>
        <w:outlineLvl w:val="0"/>
        <w:rPr>
          <w:rFonts w:eastAsia="Times New Roman" w:cstheme="minorHAnsi"/>
          <w:b/>
          <w:bCs/>
          <w:kern w:val="36"/>
          <w:sz w:val="24"/>
          <w:szCs w:val="24"/>
          <w:lang w:eastAsia="en-NZ"/>
        </w:rPr>
      </w:pPr>
      <w:r w:rsidRPr="003C2A1E">
        <w:rPr>
          <w:rFonts w:eastAsia="Times New Roman" w:cstheme="minorHAnsi"/>
          <w:b/>
          <w:bCs/>
          <w:kern w:val="36"/>
          <w:sz w:val="24"/>
          <w:szCs w:val="24"/>
          <w:lang w:eastAsia="en-NZ"/>
        </w:rPr>
        <w:t>Health &amp; Safety</w:t>
      </w:r>
    </w:p>
    <w:p w:rsidR="003C2A1E" w:rsidRPr="003C2A1E" w:rsidRDefault="003C2A1E" w:rsidP="003C2A1E">
      <w:p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Employees must:</w:t>
      </w:r>
    </w:p>
    <w:p w:rsidR="003C2A1E" w:rsidRPr="003C2A1E" w:rsidRDefault="003C2A1E" w:rsidP="003C2A1E">
      <w:pPr>
        <w:numPr>
          <w:ilvl w:val="0"/>
          <w:numId w:val="16"/>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Follow all Health &amp; Safety procedures.</w:t>
      </w:r>
    </w:p>
    <w:p w:rsidR="003C2A1E" w:rsidRPr="003C2A1E" w:rsidRDefault="003C2A1E" w:rsidP="003C2A1E">
      <w:pPr>
        <w:numPr>
          <w:ilvl w:val="0"/>
          <w:numId w:val="16"/>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Report hazards, accidents and near misses.</w:t>
      </w:r>
    </w:p>
    <w:p w:rsidR="003C2A1E" w:rsidRPr="003C2A1E" w:rsidRDefault="003C2A1E" w:rsidP="003C2A1E">
      <w:pPr>
        <w:numPr>
          <w:ilvl w:val="0"/>
          <w:numId w:val="16"/>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Operate company vehicles safely.</w:t>
      </w:r>
    </w:p>
    <w:p w:rsidR="003C2A1E" w:rsidRPr="003C2A1E" w:rsidRDefault="003C2A1E" w:rsidP="003C2A1E">
      <w:pPr>
        <w:numPr>
          <w:ilvl w:val="0"/>
          <w:numId w:val="16"/>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Take reasonable care of themselves and others.</w:t>
      </w:r>
    </w:p>
    <w:p w:rsidR="003C2A1E" w:rsidRPr="003C2A1E" w:rsidRDefault="00B655C7" w:rsidP="003C2A1E">
      <w:pPr>
        <w:spacing w:after="0" w:line="240" w:lineRule="auto"/>
        <w:rPr>
          <w:rFonts w:eastAsia="Times New Roman" w:cstheme="minorHAnsi"/>
          <w:sz w:val="24"/>
          <w:szCs w:val="24"/>
          <w:lang w:eastAsia="en-NZ"/>
        </w:rPr>
      </w:pPr>
      <w:r>
        <w:rPr>
          <w:rFonts w:eastAsia="Times New Roman" w:cstheme="minorHAnsi"/>
          <w:sz w:val="24"/>
          <w:szCs w:val="24"/>
          <w:lang w:eastAsia="en-NZ"/>
        </w:rPr>
        <w:pict>
          <v:rect id="_x0000_i1032" style="width:0;height:1.5pt" o:hralign="center" o:hrstd="t" o:hr="t" fillcolor="#a0a0a0" stroked="f"/>
        </w:pict>
      </w:r>
    </w:p>
    <w:p w:rsidR="003C2A1E" w:rsidRPr="003C2A1E" w:rsidRDefault="003C2A1E" w:rsidP="003C2A1E">
      <w:pPr>
        <w:spacing w:before="100" w:beforeAutospacing="1" w:after="100" w:afterAutospacing="1" w:line="240" w:lineRule="auto"/>
        <w:outlineLvl w:val="0"/>
        <w:rPr>
          <w:rFonts w:eastAsia="Times New Roman" w:cstheme="minorHAnsi"/>
          <w:b/>
          <w:bCs/>
          <w:kern w:val="36"/>
          <w:sz w:val="24"/>
          <w:szCs w:val="24"/>
          <w:lang w:eastAsia="en-NZ"/>
        </w:rPr>
      </w:pPr>
      <w:r w:rsidRPr="003C2A1E">
        <w:rPr>
          <w:rFonts w:eastAsia="Times New Roman" w:cstheme="minorHAnsi"/>
          <w:b/>
          <w:bCs/>
          <w:kern w:val="36"/>
          <w:sz w:val="24"/>
          <w:szCs w:val="24"/>
          <w:lang w:eastAsia="en-NZ"/>
        </w:rPr>
        <w:t>Key Performance Indicators (KPIs)</w:t>
      </w:r>
    </w:p>
    <w:p w:rsidR="003C2A1E" w:rsidRPr="003C2A1E" w:rsidRDefault="003C2A1E" w:rsidP="003C2A1E">
      <w:pPr>
        <w:spacing w:before="100" w:beforeAutospacing="1" w:after="100" w:afterAutospacing="1" w:line="240" w:lineRule="auto"/>
        <w:outlineLvl w:val="2"/>
        <w:rPr>
          <w:rFonts w:eastAsia="Times New Roman" w:cstheme="minorHAnsi"/>
          <w:b/>
          <w:bCs/>
          <w:sz w:val="24"/>
          <w:szCs w:val="24"/>
          <w:lang w:eastAsia="en-NZ"/>
        </w:rPr>
      </w:pPr>
      <w:r w:rsidRPr="003C2A1E">
        <w:rPr>
          <w:rFonts w:eastAsia="Times New Roman" w:cstheme="minorHAnsi"/>
          <w:b/>
          <w:bCs/>
          <w:sz w:val="24"/>
          <w:szCs w:val="24"/>
          <w:lang w:eastAsia="en-NZ"/>
        </w:rPr>
        <w:t>Sales Performance</w:t>
      </w:r>
    </w:p>
    <w:p w:rsidR="003C2A1E" w:rsidRPr="003C2A1E" w:rsidRDefault="003C2A1E" w:rsidP="003C2A1E">
      <w:pPr>
        <w:numPr>
          <w:ilvl w:val="0"/>
          <w:numId w:val="17"/>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Achievement of monthly liquor sales budget</w:t>
      </w:r>
    </w:p>
    <w:p w:rsidR="003C2A1E" w:rsidRPr="003C2A1E" w:rsidRDefault="003C2A1E" w:rsidP="003C2A1E">
      <w:pPr>
        <w:numPr>
          <w:ilvl w:val="0"/>
          <w:numId w:val="17"/>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Achievement of GP targets</w:t>
      </w:r>
    </w:p>
    <w:p w:rsidR="003C2A1E" w:rsidRPr="003C2A1E" w:rsidRDefault="003C2A1E" w:rsidP="003C2A1E">
      <w:pPr>
        <w:numPr>
          <w:ilvl w:val="0"/>
          <w:numId w:val="17"/>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Growth in liquor market share</w:t>
      </w:r>
    </w:p>
    <w:p w:rsidR="003C2A1E" w:rsidRPr="003C2A1E" w:rsidRDefault="003C2A1E" w:rsidP="003C2A1E">
      <w:pPr>
        <w:spacing w:before="100" w:beforeAutospacing="1" w:after="100" w:afterAutospacing="1" w:line="240" w:lineRule="auto"/>
        <w:outlineLvl w:val="2"/>
        <w:rPr>
          <w:rFonts w:eastAsia="Times New Roman" w:cstheme="minorHAnsi"/>
          <w:b/>
          <w:bCs/>
          <w:sz w:val="24"/>
          <w:szCs w:val="24"/>
          <w:lang w:eastAsia="en-NZ"/>
        </w:rPr>
      </w:pPr>
      <w:r w:rsidRPr="003C2A1E">
        <w:rPr>
          <w:rFonts w:eastAsia="Times New Roman" w:cstheme="minorHAnsi"/>
          <w:b/>
          <w:bCs/>
          <w:sz w:val="24"/>
          <w:szCs w:val="24"/>
          <w:lang w:eastAsia="en-NZ"/>
        </w:rPr>
        <w:t>Customer Growth</w:t>
      </w:r>
    </w:p>
    <w:p w:rsidR="003C2A1E" w:rsidRPr="003C2A1E" w:rsidRDefault="003C2A1E" w:rsidP="003C2A1E">
      <w:pPr>
        <w:numPr>
          <w:ilvl w:val="0"/>
          <w:numId w:val="18"/>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New liquor customers secured</w:t>
      </w:r>
    </w:p>
    <w:p w:rsidR="003C2A1E" w:rsidRPr="003C2A1E" w:rsidRDefault="003C2A1E" w:rsidP="003C2A1E">
      <w:pPr>
        <w:numPr>
          <w:ilvl w:val="0"/>
          <w:numId w:val="18"/>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Increased liquor sales to existing customers</w:t>
      </w:r>
    </w:p>
    <w:p w:rsidR="003C2A1E" w:rsidRPr="003C2A1E" w:rsidRDefault="003C2A1E" w:rsidP="003C2A1E">
      <w:pPr>
        <w:numPr>
          <w:ilvl w:val="0"/>
          <w:numId w:val="18"/>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Customer retention</w:t>
      </w:r>
    </w:p>
    <w:p w:rsidR="003C2A1E" w:rsidRPr="003C2A1E" w:rsidRDefault="003C2A1E" w:rsidP="003C2A1E">
      <w:pPr>
        <w:spacing w:before="100" w:beforeAutospacing="1" w:after="100" w:afterAutospacing="1" w:line="240" w:lineRule="auto"/>
        <w:outlineLvl w:val="2"/>
        <w:rPr>
          <w:rFonts w:eastAsia="Times New Roman" w:cstheme="minorHAnsi"/>
          <w:b/>
          <w:bCs/>
          <w:sz w:val="24"/>
          <w:szCs w:val="24"/>
          <w:lang w:eastAsia="en-NZ"/>
        </w:rPr>
      </w:pPr>
      <w:r w:rsidRPr="003C2A1E">
        <w:rPr>
          <w:rFonts w:eastAsia="Times New Roman" w:cstheme="minorHAnsi"/>
          <w:b/>
          <w:bCs/>
          <w:sz w:val="24"/>
          <w:szCs w:val="24"/>
          <w:lang w:eastAsia="en-NZ"/>
        </w:rPr>
        <w:t>Category Management</w:t>
      </w:r>
    </w:p>
    <w:p w:rsidR="003C2A1E" w:rsidRPr="003C2A1E" w:rsidRDefault="003C2A1E" w:rsidP="003C2A1E">
      <w:pPr>
        <w:numPr>
          <w:ilvl w:val="0"/>
          <w:numId w:val="19"/>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Stock availability</w:t>
      </w:r>
    </w:p>
    <w:p w:rsidR="003C2A1E" w:rsidRPr="003C2A1E" w:rsidRDefault="003C2A1E" w:rsidP="003C2A1E">
      <w:pPr>
        <w:numPr>
          <w:ilvl w:val="0"/>
          <w:numId w:val="19"/>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Reduction in out-of-stocks</w:t>
      </w:r>
    </w:p>
    <w:p w:rsidR="003C2A1E" w:rsidRPr="003C2A1E" w:rsidRDefault="003C2A1E" w:rsidP="003C2A1E">
      <w:pPr>
        <w:numPr>
          <w:ilvl w:val="0"/>
          <w:numId w:val="19"/>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Successful management of slow-moving stock</w:t>
      </w:r>
    </w:p>
    <w:p w:rsidR="003C2A1E" w:rsidRPr="003C2A1E" w:rsidRDefault="003C2A1E" w:rsidP="003C2A1E">
      <w:pPr>
        <w:numPr>
          <w:ilvl w:val="0"/>
          <w:numId w:val="19"/>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Product range optimisation</w:t>
      </w:r>
    </w:p>
    <w:p w:rsidR="003C2A1E" w:rsidRPr="003C2A1E" w:rsidRDefault="003C2A1E" w:rsidP="003C2A1E">
      <w:pPr>
        <w:spacing w:before="100" w:beforeAutospacing="1" w:after="100" w:afterAutospacing="1" w:line="240" w:lineRule="auto"/>
        <w:outlineLvl w:val="2"/>
        <w:rPr>
          <w:rFonts w:eastAsia="Times New Roman" w:cstheme="minorHAnsi"/>
          <w:b/>
          <w:bCs/>
          <w:sz w:val="24"/>
          <w:szCs w:val="24"/>
          <w:lang w:eastAsia="en-NZ"/>
        </w:rPr>
      </w:pPr>
      <w:r w:rsidRPr="003C2A1E">
        <w:rPr>
          <w:rFonts w:eastAsia="Times New Roman" w:cstheme="minorHAnsi"/>
          <w:b/>
          <w:bCs/>
          <w:sz w:val="24"/>
          <w:szCs w:val="24"/>
          <w:lang w:eastAsia="en-NZ"/>
        </w:rPr>
        <w:t>Supplier Relationships</w:t>
      </w:r>
    </w:p>
    <w:p w:rsidR="003C2A1E" w:rsidRPr="003C2A1E" w:rsidRDefault="003C2A1E" w:rsidP="003C2A1E">
      <w:pPr>
        <w:numPr>
          <w:ilvl w:val="0"/>
          <w:numId w:val="20"/>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Strong supplier engagement</w:t>
      </w:r>
    </w:p>
    <w:p w:rsidR="003C2A1E" w:rsidRPr="003C2A1E" w:rsidRDefault="003C2A1E" w:rsidP="003C2A1E">
      <w:pPr>
        <w:numPr>
          <w:ilvl w:val="0"/>
          <w:numId w:val="20"/>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Successful promotional execution</w:t>
      </w:r>
    </w:p>
    <w:p w:rsidR="003C2A1E" w:rsidRPr="003C2A1E" w:rsidRDefault="003C2A1E" w:rsidP="003C2A1E">
      <w:pPr>
        <w:numPr>
          <w:ilvl w:val="0"/>
          <w:numId w:val="20"/>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Support of national liquor initiatives</w:t>
      </w:r>
    </w:p>
    <w:p w:rsidR="003C2A1E" w:rsidRPr="003C2A1E" w:rsidRDefault="003C2A1E" w:rsidP="003C2A1E">
      <w:pPr>
        <w:spacing w:before="100" w:beforeAutospacing="1" w:after="100" w:afterAutospacing="1" w:line="240" w:lineRule="auto"/>
        <w:outlineLvl w:val="2"/>
        <w:rPr>
          <w:rFonts w:eastAsia="Times New Roman" w:cstheme="minorHAnsi"/>
          <w:b/>
          <w:bCs/>
          <w:sz w:val="24"/>
          <w:szCs w:val="24"/>
          <w:lang w:eastAsia="en-NZ"/>
        </w:rPr>
      </w:pPr>
      <w:r w:rsidRPr="003C2A1E">
        <w:rPr>
          <w:rFonts w:eastAsia="Times New Roman" w:cstheme="minorHAnsi"/>
          <w:b/>
          <w:bCs/>
          <w:sz w:val="24"/>
          <w:szCs w:val="24"/>
          <w:lang w:eastAsia="en-NZ"/>
        </w:rPr>
        <w:t>Operational Excellence</w:t>
      </w:r>
    </w:p>
    <w:p w:rsidR="003C2A1E" w:rsidRPr="003C2A1E" w:rsidRDefault="003C2A1E" w:rsidP="003C2A1E">
      <w:pPr>
        <w:numPr>
          <w:ilvl w:val="0"/>
          <w:numId w:val="21"/>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Accurate BidIQ activity</w:t>
      </w:r>
    </w:p>
    <w:p w:rsidR="003C2A1E" w:rsidRPr="003C2A1E" w:rsidRDefault="003C2A1E" w:rsidP="003C2A1E">
      <w:pPr>
        <w:numPr>
          <w:ilvl w:val="0"/>
          <w:numId w:val="21"/>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Customer call completion</w:t>
      </w:r>
    </w:p>
    <w:p w:rsidR="003C2A1E" w:rsidRPr="003C2A1E" w:rsidRDefault="003C2A1E" w:rsidP="003C2A1E">
      <w:pPr>
        <w:numPr>
          <w:ilvl w:val="0"/>
          <w:numId w:val="21"/>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System competency</w:t>
      </w:r>
    </w:p>
    <w:p w:rsidR="003C2A1E" w:rsidRPr="003C2A1E" w:rsidRDefault="003C2A1E" w:rsidP="003C2A1E">
      <w:pPr>
        <w:numPr>
          <w:ilvl w:val="0"/>
          <w:numId w:val="21"/>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Reporting accuracy</w:t>
      </w:r>
    </w:p>
    <w:p w:rsidR="003C2A1E" w:rsidRPr="003C2A1E" w:rsidRDefault="003C2A1E" w:rsidP="003C2A1E">
      <w:pPr>
        <w:spacing w:before="100" w:beforeAutospacing="1" w:after="100" w:afterAutospacing="1" w:line="240" w:lineRule="auto"/>
        <w:outlineLvl w:val="2"/>
        <w:rPr>
          <w:rFonts w:eastAsia="Times New Roman" w:cstheme="minorHAnsi"/>
          <w:b/>
          <w:bCs/>
          <w:sz w:val="24"/>
          <w:szCs w:val="24"/>
          <w:lang w:eastAsia="en-NZ"/>
        </w:rPr>
      </w:pPr>
      <w:r w:rsidRPr="003C2A1E">
        <w:rPr>
          <w:rFonts w:eastAsia="Times New Roman" w:cstheme="minorHAnsi"/>
          <w:b/>
          <w:bCs/>
          <w:sz w:val="24"/>
          <w:szCs w:val="24"/>
          <w:lang w:eastAsia="en-NZ"/>
        </w:rPr>
        <w:t>Team Contribution</w:t>
      </w:r>
    </w:p>
    <w:p w:rsidR="003C2A1E" w:rsidRPr="003C2A1E" w:rsidRDefault="003C2A1E" w:rsidP="003C2A1E">
      <w:pPr>
        <w:numPr>
          <w:ilvl w:val="0"/>
          <w:numId w:val="22"/>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Support provided to Sales Representatives</w:t>
      </w:r>
    </w:p>
    <w:p w:rsidR="003C2A1E" w:rsidRPr="003C2A1E" w:rsidRDefault="003C2A1E" w:rsidP="003C2A1E">
      <w:pPr>
        <w:numPr>
          <w:ilvl w:val="0"/>
          <w:numId w:val="22"/>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Contribution to branch performance</w:t>
      </w:r>
    </w:p>
    <w:p w:rsidR="003C2A1E" w:rsidRPr="003C2A1E" w:rsidRDefault="003C2A1E" w:rsidP="003C2A1E">
      <w:pPr>
        <w:numPr>
          <w:ilvl w:val="0"/>
          <w:numId w:val="22"/>
        </w:num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Positive working relationships across departments</w:t>
      </w:r>
    </w:p>
    <w:p w:rsidR="003C2A1E" w:rsidRPr="003C2A1E" w:rsidRDefault="00B655C7" w:rsidP="003C2A1E">
      <w:pPr>
        <w:spacing w:after="0" w:line="240" w:lineRule="auto"/>
        <w:rPr>
          <w:rFonts w:eastAsia="Times New Roman" w:cstheme="minorHAnsi"/>
          <w:sz w:val="24"/>
          <w:szCs w:val="24"/>
          <w:lang w:eastAsia="en-NZ"/>
        </w:rPr>
      </w:pPr>
      <w:r>
        <w:rPr>
          <w:rFonts w:eastAsia="Times New Roman" w:cstheme="minorHAnsi"/>
          <w:sz w:val="24"/>
          <w:szCs w:val="24"/>
          <w:lang w:eastAsia="en-NZ"/>
        </w:rPr>
        <w:pict>
          <v:rect id="_x0000_i1033" style="width:0;height:1.5pt" o:hralign="center" o:hrstd="t" o:hr="t" fillcolor="#a0a0a0" stroked="f"/>
        </w:pict>
      </w:r>
    </w:p>
    <w:p w:rsidR="003C2A1E" w:rsidRPr="003C2A1E" w:rsidRDefault="003C2A1E" w:rsidP="003C2A1E">
      <w:pPr>
        <w:spacing w:before="100" w:beforeAutospacing="1" w:after="100" w:afterAutospacing="1" w:line="240" w:lineRule="auto"/>
        <w:outlineLvl w:val="0"/>
        <w:rPr>
          <w:rFonts w:eastAsia="Times New Roman" w:cstheme="minorHAnsi"/>
          <w:b/>
          <w:bCs/>
          <w:kern w:val="36"/>
          <w:sz w:val="24"/>
          <w:szCs w:val="24"/>
          <w:lang w:eastAsia="en-NZ"/>
        </w:rPr>
      </w:pPr>
      <w:r w:rsidRPr="003C2A1E">
        <w:rPr>
          <w:rFonts w:eastAsia="Times New Roman" w:cstheme="minorHAnsi"/>
          <w:b/>
          <w:bCs/>
          <w:kern w:val="36"/>
          <w:sz w:val="24"/>
          <w:szCs w:val="24"/>
          <w:lang w:eastAsia="en-NZ"/>
        </w:rPr>
        <w:t>Employee Acknowledgement</w:t>
      </w:r>
    </w:p>
    <w:p w:rsidR="003C2A1E" w:rsidRPr="003C2A1E" w:rsidRDefault="003C2A1E" w:rsidP="003C2A1E">
      <w:p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I acknowledge that I have read and understood the responsibilities and expectations of this role. I agree to perform the duties to the best of my ability and comply with company systems, policies, and standards.</w:t>
      </w:r>
    </w:p>
    <w:p w:rsidR="003C2A1E" w:rsidRPr="003C2A1E" w:rsidRDefault="003C2A1E" w:rsidP="003C2A1E">
      <w:p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Employee Name: __________________________</w:t>
      </w:r>
    </w:p>
    <w:p w:rsidR="003C2A1E" w:rsidRPr="003C2A1E" w:rsidRDefault="003C2A1E" w:rsidP="003C2A1E">
      <w:p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Signature: __________________________</w:t>
      </w:r>
    </w:p>
    <w:p w:rsidR="003C2A1E" w:rsidRPr="003C2A1E" w:rsidRDefault="003C2A1E" w:rsidP="003C2A1E">
      <w:pPr>
        <w:spacing w:before="100" w:beforeAutospacing="1" w:after="100" w:afterAutospacing="1" w:line="240" w:lineRule="auto"/>
        <w:rPr>
          <w:rFonts w:eastAsia="Times New Roman" w:cstheme="minorHAnsi"/>
          <w:sz w:val="24"/>
          <w:szCs w:val="24"/>
          <w:lang w:eastAsia="en-NZ"/>
        </w:rPr>
      </w:pPr>
      <w:r w:rsidRPr="003C2A1E">
        <w:rPr>
          <w:rFonts w:eastAsia="Times New Roman" w:cstheme="minorHAnsi"/>
          <w:sz w:val="24"/>
          <w:szCs w:val="24"/>
          <w:lang w:eastAsia="en-NZ"/>
        </w:rPr>
        <w:t>Date: __________________________</w:t>
      </w:r>
    </w:p>
    <w:sectPr w:rsidR="003C2A1E" w:rsidRPr="003C2A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74F3B"/>
    <w:multiLevelType w:val="multilevel"/>
    <w:tmpl w:val="B2B0B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00AAF"/>
    <w:multiLevelType w:val="multilevel"/>
    <w:tmpl w:val="FB8E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B0229"/>
    <w:multiLevelType w:val="multilevel"/>
    <w:tmpl w:val="291E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0424A"/>
    <w:multiLevelType w:val="multilevel"/>
    <w:tmpl w:val="A568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370F3"/>
    <w:multiLevelType w:val="multilevel"/>
    <w:tmpl w:val="D1CC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4F049F"/>
    <w:multiLevelType w:val="multilevel"/>
    <w:tmpl w:val="01A4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B107D5"/>
    <w:multiLevelType w:val="multilevel"/>
    <w:tmpl w:val="6C80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031A0"/>
    <w:multiLevelType w:val="multilevel"/>
    <w:tmpl w:val="E916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9F63D5"/>
    <w:multiLevelType w:val="multilevel"/>
    <w:tmpl w:val="4592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425916"/>
    <w:multiLevelType w:val="multilevel"/>
    <w:tmpl w:val="DF18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9134D1"/>
    <w:multiLevelType w:val="multilevel"/>
    <w:tmpl w:val="DFB4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A518BC"/>
    <w:multiLevelType w:val="multilevel"/>
    <w:tmpl w:val="5812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A538F7"/>
    <w:multiLevelType w:val="hybridMultilevel"/>
    <w:tmpl w:val="A46C34B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5D9D2514"/>
    <w:multiLevelType w:val="multilevel"/>
    <w:tmpl w:val="56CE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3C6D6F"/>
    <w:multiLevelType w:val="multilevel"/>
    <w:tmpl w:val="0F60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E937A4"/>
    <w:multiLevelType w:val="multilevel"/>
    <w:tmpl w:val="7E72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77057D"/>
    <w:multiLevelType w:val="multilevel"/>
    <w:tmpl w:val="8DC6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A72C6C"/>
    <w:multiLevelType w:val="multilevel"/>
    <w:tmpl w:val="B9B4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101B86"/>
    <w:multiLevelType w:val="hybridMultilevel"/>
    <w:tmpl w:val="21BCA60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E0C1CCE"/>
    <w:multiLevelType w:val="multilevel"/>
    <w:tmpl w:val="6528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F25E00"/>
    <w:multiLevelType w:val="multilevel"/>
    <w:tmpl w:val="C620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B86D76"/>
    <w:multiLevelType w:val="multilevel"/>
    <w:tmpl w:val="4CCA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BD19BC"/>
    <w:multiLevelType w:val="multilevel"/>
    <w:tmpl w:val="D79C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2F0DFD"/>
    <w:multiLevelType w:val="multilevel"/>
    <w:tmpl w:val="B796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8"/>
  </w:num>
  <w:num w:numId="4">
    <w:abstractNumId w:val="9"/>
  </w:num>
  <w:num w:numId="5">
    <w:abstractNumId w:val="7"/>
  </w:num>
  <w:num w:numId="6">
    <w:abstractNumId w:val="6"/>
  </w:num>
  <w:num w:numId="7">
    <w:abstractNumId w:val="13"/>
  </w:num>
  <w:num w:numId="8">
    <w:abstractNumId w:val="0"/>
  </w:num>
  <w:num w:numId="9">
    <w:abstractNumId w:val="21"/>
  </w:num>
  <w:num w:numId="10">
    <w:abstractNumId w:val="3"/>
  </w:num>
  <w:num w:numId="11">
    <w:abstractNumId w:val="5"/>
  </w:num>
  <w:num w:numId="12">
    <w:abstractNumId w:val="20"/>
  </w:num>
  <w:num w:numId="13">
    <w:abstractNumId w:val="10"/>
  </w:num>
  <w:num w:numId="14">
    <w:abstractNumId w:val="11"/>
  </w:num>
  <w:num w:numId="15">
    <w:abstractNumId w:val="17"/>
  </w:num>
  <w:num w:numId="16">
    <w:abstractNumId w:val="22"/>
  </w:num>
  <w:num w:numId="17">
    <w:abstractNumId w:val="19"/>
  </w:num>
  <w:num w:numId="18">
    <w:abstractNumId w:val="14"/>
  </w:num>
  <w:num w:numId="19">
    <w:abstractNumId w:val="16"/>
  </w:num>
  <w:num w:numId="20">
    <w:abstractNumId w:val="23"/>
  </w:num>
  <w:num w:numId="21">
    <w:abstractNumId w:val="4"/>
  </w:num>
  <w:num w:numId="22">
    <w:abstractNumId w:val="15"/>
  </w:num>
  <w:num w:numId="23">
    <w:abstractNumId w:val="18"/>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A1E"/>
    <w:rsid w:val="000F3311"/>
    <w:rsid w:val="003C2A1E"/>
    <w:rsid w:val="00924A93"/>
    <w:rsid w:val="00B655C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chartTrackingRefBased/>
  <w15:docId w15:val="{61DE6F01-3D8D-4F0F-9CA9-BB64971C5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C2A1E"/>
    <w:pPr>
      <w:keepNext/>
      <w:spacing w:before="240" w:after="120" w:line="360" w:lineRule="auto"/>
      <w:jc w:val="both"/>
      <w:outlineLvl w:val="0"/>
    </w:pPr>
    <w:rPr>
      <w:rFonts w:ascii="Garamond" w:eastAsia="Times New Roman" w:hAnsi="Garamond" w:cs="Times New Roman"/>
      <w:b/>
      <w:color w:val="000000"/>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2A1E"/>
    <w:rPr>
      <w:rFonts w:ascii="Garamond" w:eastAsia="Times New Roman" w:hAnsi="Garamond" w:cs="Times New Roman"/>
      <w:b/>
      <w:color w:val="000000"/>
      <w:kern w:val="28"/>
      <w:szCs w:val="20"/>
    </w:rPr>
  </w:style>
  <w:style w:type="paragraph" w:styleId="ListParagraph">
    <w:name w:val="List Paragraph"/>
    <w:basedOn w:val="Normal"/>
    <w:uiPriority w:val="34"/>
    <w:qFormat/>
    <w:rsid w:val="003C2A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702692">
      <w:bodyDiv w:val="1"/>
      <w:marLeft w:val="0"/>
      <w:marRight w:val="0"/>
      <w:marTop w:val="0"/>
      <w:marBottom w:val="0"/>
      <w:divBdr>
        <w:top w:val="none" w:sz="0" w:space="0" w:color="auto"/>
        <w:left w:val="none" w:sz="0" w:space="0" w:color="auto"/>
        <w:bottom w:val="none" w:sz="0" w:space="0" w:color="auto"/>
        <w:right w:val="none" w:sz="0" w:space="0" w:color="auto"/>
      </w:divBdr>
    </w:div>
    <w:div w:id="126919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845</Words>
  <Characters>4822</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Mervin Khoo</dc:creator>
  <cp:keywords/>
  <dc:description/>
  <cp:lastModifiedBy>Andy Hay</cp:lastModifiedBy>
  <cp:revision>2</cp:revision>
  <dcterms:created xsi:type="dcterms:W3CDTF">2026-07-24T04:18:00Z</dcterms:created>
  <dcterms:modified xsi:type="dcterms:W3CDTF">2026-07-24T04:18:00Z</dcterms:modified>
</cp:coreProperties>
</file>