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45" w:rsidRPr="00246B93" w:rsidRDefault="00924045" w:rsidP="00924045">
      <w:pPr>
        <w:pStyle w:val="ScheduleTItle"/>
      </w:pPr>
      <w:r w:rsidRPr="00246B93">
        <w:t>Job Description</w:t>
      </w:r>
    </w:p>
    <w:p w:rsidR="00924045" w:rsidRPr="00957F07" w:rsidRDefault="00924045" w:rsidP="00924045">
      <w:pPr>
        <w:rPr>
          <w:rFonts w:asciiTheme="minorHAnsi" w:hAnsiTheme="minorHAnsi" w:cs="Arial"/>
          <w:szCs w:val="22"/>
        </w:rPr>
      </w:pPr>
      <w:r w:rsidRPr="00957F07">
        <w:rPr>
          <w:rFonts w:asciiTheme="minorHAnsi" w:hAnsiTheme="minorHAnsi" w:cs="Arial"/>
          <w:szCs w:val="22"/>
        </w:rPr>
        <w:tab/>
      </w:r>
      <w:r w:rsidRPr="00957F07">
        <w:rPr>
          <w:rFonts w:asciiTheme="minorHAnsi" w:hAnsiTheme="minorHAnsi" w:cs="Arial"/>
          <w:szCs w:val="22"/>
        </w:rPr>
        <w:tab/>
      </w:r>
    </w:p>
    <w:p w:rsidR="00924045" w:rsidRPr="00957F07" w:rsidRDefault="00924045" w:rsidP="00924045">
      <w:pPr>
        <w:rPr>
          <w:rFonts w:asciiTheme="minorHAnsi" w:hAnsiTheme="minorHAnsi" w:cs="Arial"/>
          <w:szCs w:val="22"/>
        </w:rPr>
      </w:pPr>
      <w:r w:rsidRPr="00957F07">
        <w:rPr>
          <w:rFonts w:asciiTheme="minorHAnsi" w:hAnsiTheme="minorHAnsi" w:cs="Arial"/>
          <w:szCs w:val="22"/>
        </w:rPr>
        <w:tab/>
      </w:r>
      <w:r w:rsidRPr="00957F07">
        <w:rPr>
          <w:rFonts w:asciiTheme="minorHAnsi" w:hAnsiTheme="minorHAnsi" w:cs="Arial"/>
          <w:szCs w:val="22"/>
        </w:rPr>
        <w:tab/>
      </w:r>
      <w:r w:rsidRPr="00957F07">
        <w:rPr>
          <w:rFonts w:asciiTheme="minorHAnsi" w:hAnsiTheme="minorHAnsi" w:cs="Arial"/>
          <w:szCs w:val="22"/>
        </w:rPr>
        <w:tab/>
      </w:r>
    </w:p>
    <w:p w:rsidR="00924045" w:rsidRPr="00957F07" w:rsidRDefault="00924045" w:rsidP="00924045">
      <w:pPr>
        <w:ind w:left="2880" w:hanging="2880"/>
        <w:rPr>
          <w:rFonts w:asciiTheme="minorHAnsi" w:hAnsiTheme="minorHAnsi" w:cs="Arial"/>
          <w:szCs w:val="22"/>
        </w:rPr>
      </w:pPr>
      <w:r w:rsidRPr="00957F07">
        <w:rPr>
          <w:rFonts w:asciiTheme="minorHAnsi" w:hAnsiTheme="minorHAnsi" w:cs="Arial"/>
          <w:b/>
          <w:szCs w:val="22"/>
        </w:rPr>
        <w:t>Position</w:t>
      </w:r>
      <w:r w:rsidRPr="00957F07">
        <w:rPr>
          <w:rFonts w:asciiTheme="minorHAnsi" w:hAnsiTheme="minorHAnsi" w:cs="Arial"/>
          <w:b/>
          <w:szCs w:val="22"/>
        </w:rPr>
        <w:tab/>
      </w:r>
      <w:r w:rsidRPr="00957F07">
        <w:rPr>
          <w:rFonts w:asciiTheme="minorHAnsi" w:hAnsiTheme="minorHAnsi" w:cs="Arial"/>
          <w:szCs w:val="22"/>
        </w:rPr>
        <w:t xml:space="preserve">Nightshift </w:t>
      </w:r>
      <w:r>
        <w:rPr>
          <w:rFonts w:asciiTheme="minorHAnsi" w:hAnsiTheme="minorHAnsi" w:cs="Arial"/>
          <w:szCs w:val="22"/>
        </w:rPr>
        <w:t>Warehouse 2IC</w:t>
      </w:r>
    </w:p>
    <w:p w:rsidR="00924045" w:rsidRPr="00957F07" w:rsidRDefault="00924045" w:rsidP="00924045">
      <w:pPr>
        <w:tabs>
          <w:tab w:val="left" w:pos="3525"/>
        </w:tabs>
        <w:rPr>
          <w:rFonts w:asciiTheme="minorHAnsi" w:hAnsiTheme="minorHAnsi" w:cs="Arial"/>
          <w:szCs w:val="22"/>
        </w:rPr>
      </w:pPr>
      <w:r w:rsidRPr="00957F07">
        <w:rPr>
          <w:rFonts w:asciiTheme="minorHAnsi" w:hAnsiTheme="minorHAnsi" w:cs="Arial"/>
          <w:szCs w:val="22"/>
        </w:rPr>
        <w:tab/>
      </w:r>
    </w:p>
    <w:p w:rsidR="00924045" w:rsidRPr="00957F07" w:rsidRDefault="00924045" w:rsidP="00924045">
      <w:pPr>
        <w:rPr>
          <w:rFonts w:asciiTheme="minorHAnsi" w:hAnsiTheme="minorHAnsi" w:cs="Arial"/>
          <w:szCs w:val="22"/>
        </w:rPr>
      </w:pPr>
      <w:r w:rsidRPr="00957F07">
        <w:rPr>
          <w:rFonts w:asciiTheme="minorHAnsi" w:hAnsiTheme="minorHAnsi" w:cs="Arial"/>
          <w:b/>
          <w:szCs w:val="22"/>
        </w:rPr>
        <w:t>Reports to</w:t>
      </w:r>
      <w:r w:rsidRPr="00957F07">
        <w:rPr>
          <w:rFonts w:asciiTheme="minorHAnsi" w:hAnsiTheme="minorHAnsi" w:cs="Arial"/>
          <w:b/>
          <w:szCs w:val="22"/>
        </w:rPr>
        <w:tab/>
      </w:r>
      <w:r w:rsidRPr="00957F07">
        <w:rPr>
          <w:rFonts w:asciiTheme="minorHAnsi" w:hAnsiTheme="minorHAnsi" w:cs="Arial"/>
          <w:b/>
          <w:szCs w:val="22"/>
        </w:rPr>
        <w:tab/>
      </w:r>
      <w:r>
        <w:rPr>
          <w:rFonts w:asciiTheme="minorHAnsi" w:hAnsiTheme="minorHAnsi" w:cs="Arial"/>
          <w:szCs w:val="22"/>
        </w:rPr>
        <w:tab/>
      </w:r>
      <w:r w:rsidRPr="00957F07">
        <w:rPr>
          <w:rFonts w:asciiTheme="minorHAnsi" w:hAnsiTheme="minorHAnsi" w:cs="Arial"/>
          <w:szCs w:val="22"/>
        </w:rPr>
        <w:t>Nightshift Operations</w:t>
      </w:r>
      <w:r>
        <w:rPr>
          <w:rFonts w:asciiTheme="minorHAnsi" w:hAnsiTheme="minorHAnsi" w:cs="Arial"/>
          <w:szCs w:val="22"/>
        </w:rPr>
        <w:t xml:space="preserve"> Manager</w:t>
      </w:r>
    </w:p>
    <w:p w:rsidR="00924045" w:rsidRPr="00957F07" w:rsidRDefault="00924045" w:rsidP="00924045">
      <w:pPr>
        <w:rPr>
          <w:rFonts w:asciiTheme="minorHAnsi" w:hAnsiTheme="minorHAnsi" w:cs="Arial"/>
          <w:szCs w:val="22"/>
        </w:rPr>
      </w:pPr>
    </w:p>
    <w:p w:rsidR="00924045" w:rsidRPr="00957F07" w:rsidRDefault="00924045" w:rsidP="00924045">
      <w:pPr>
        <w:rPr>
          <w:rFonts w:asciiTheme="minorHAnsi" w:hAnsiTheme="minorHAnsi" w:cs="Arial"/>
          <w:szCs w:val="22"/>
        </w:rPr>
      </w:pPr>
      <w:r w:rsidRPr="00957F07">
        <w:rPr>
          <w:rFonts w:asciiTheme="minorHAnsi" w:hAnsiTheme="minorHAnsi" w:cs="Arial"/>
          <w:b/>
          <w:szCs w:val="22"/>
        </w:rPr>
        <w:t>Responsible for</w:t>
      </w:r>
      <w:r w:rsidRPr="00957F07">
        <w:rPr>
          <w:rFonts w:asciiTheme="minorHAnsi" w:hAnsiTheme="minorHAnsi" w:cs="Arial"/>
          <w:b/>
          <w:szCs w:val="22"/>
        </w:rPr>
        <w:tab/>
      </w:r>
      <w:r w:rsidRPr="00957F07">
        <w:rPr>
          <w:rFonts w:asciiTheme="minorHAnsi" w:hAnsiTheme="minorHAnsi" w:cs="Arial"/>
          <w:b/>
          <w:szCs w:val="22"/>
        </w:rPr>
        <w:tab/>
      </w:r>
      <w:r w:rsidRPr="00957F07">
        <w:rPr>
          <w:rFonts w:asciiTheme="minorHAnsi" w:hAnsiTheme="minorHAnsi" w:cs="Arial"/>
          <w:b/>
          <w:szCs w:val="22"/>
        </w:rPr>
        <w:tab/>
      </w:r>
      <w:r w:rsidRPr="00805903">
        <w:rPr>
          <w:rFonts w:asciiTheme="minorHAnsi" w:hAnsiTheme="minorHAnsi" w:cs="Arial"/>
          <w:szCs w:val="22"/>
        </w:rPr>
        <w:t>Assisting with</w:t>
      </w:r>
      <w:r>
        <w:rPr>
          <w:rFonts w:asciiTheme="minorHAnsi" w:hAnsiTheme="minorHAnsi" w:cs="Arial"/>
          <w:b/>
          <w:szCs w:val="22"/>
        </w:rPr>
        <w:t xml:space="preserve"> </w:t>
      </w:r>
      <w:r w:rsidRPr="00957F07">
        <w:rPr>
          <w:rFonts w:asciiTheme="minorHAnsi" w:hAnsiTheme="minorHAnsi" w:cs="Arial"/>
          <w:szCs w:val="22"/>
        </w:rPr>
        <w:t xml:space="preserve">Nightshift </w:t>
      </w:r>
      <w:r>
        <w:rPr>
          <w:rFonts w:asciiTheme="minorHAnsi" w:hAnsiTheme="minorHAnsi" w:cs="Arial"/>
          <w:szCs w:val="22"/>
        </w:rPr>
        <w:t xml:space="preserve">Overall </w:t>
      </w:r>
      <w:r w:rsidRPr="00957F07">
        <w:rPr>
          <w:rFonts w:asciiTheme="minorHAnsi" w:hAnsiTheme="minorHAnsi" w:cs="Arial"/>
          <w:szCs w:val="22"/>
        </w:rPr>
        <w:t xml:space="preserve">Operations </w:t>
      </w:r>
    </w:p>
    <w:p w:rsidR="00924045" w:rsidRPr="00957F07" w:rsidRDefault="00924045" w:rsidP="00924045">
      <w:pPr>
        <w:rPr>
          <w:rFonts w:asciiTheme="minorHAnsi" w:hAnsiTheme="minorHAnsi" w:cs="Arial"/>
          <w:szCs w:val="22"/>
        </w:rPr>
      </w:pPr>
    </w:p>
    <w:p w:rsidR="00924045" w:rsidRPr="00957F07" w:rsidRDefault="00924045" w:rsidP="00924045">
      <w:pPr>
        <w:pBdr>
          <w:bottom w:val="single" w:sz="12" w:space="1" w:color="auto"/>
        </w:pBdr>
        <w:rPr>
          <w:rFonts w:asciiTheme="minorHAnsi" w:hAnsiTheme="minorHAnsi" w:cs="Arial"/>
          <w:szCs w:val="22"/>
        </w:rPr>
      </w:pPr>
    </w:p>
    <w:p w:rsidR="00924045" w:rsidRPr="00957F07" w:rsidRDefault="00924045" w:rsidP="00924045">
      <w:pPr>
        <w:rPr>
          <w:rFonts w:asciiTheme="minorHAnsi" w:hAnsiTheme="minorHAnsi" w:cs="Arial"/>
          <w:szCs w:val="22"/>
        </w:rPr>
      </w:pPr>
    </w:p>
    <w:p w:rsidR="00924045" w:rsidRPr="00957F07" w:rsidRDefault="00924045" w:rsidP="00924045">
      <w:pPr>
        <w:pStyle w:val="BodyTextIndent"/>
        <w:ind w:left="2977" w:hanging="2977"/>
        <w:rPr>
          <w:rFonts w:asciiTheme="minorHAnsi" w:hAnsiTheme="minorHAnsi" w:cs="Arial"/>
          <w:b/>
          <w:szCs w:val="22"/>
        </w:rPr>
      </w:pPr>
      <w:r w:rsidRPr="00957F07">
        <w:rPr>
          <w:rFonts w:asciiTheme="minorHAnsi" w:hAnsiTheme="minorHAnsi" w:cs="Arial"/>
          <w:b/>
          <w:szCs w:val="22"/>
        </w:rPr>
        <w:t>Company Vision</w:t>
      </w:r>
    </w:p>
    <w:p w:rsidR="00924045" w:rsidRPr="00957F07" w:rsidRDefault="00924045" w:rsidP="00924045">
      <w:pPr>
        <w:pStyle w:val="BodyTextIndent"/>
        <w:ind w:left="2977" w:hanging="2977"/>
        <w:rPr>
          <w:rFonts w:asciiTheme="minorHAnsi" w:hAnsiTheme="minorHAnsi" w:cs="Arial"/>
          <w:b/>
          <w:szCs w:val="22"/>
        </w:rPr>
      </w:pPr>
    </w:p>
    <w:p w:rsidR="00924045" w:rsidRPr="00957F07" w:rsidRDefault="00924045" w:rsidP="00924045">
      <w:pPr>
        <w:pStyle w:val="BodyTextIndent"/>
        <w:ind w:left="0" w:firstLine="0"/>
        <w:jc w:val="center"/>
        <w:rPr>
          <w:rFonts w:asciiTheme="minorHAnsi" w:hAnsiTheme="minorHAnsi" w:cs="Arial"/>
          <w:bCs/>
          <w:i/>
          <w:szCs w:val="22"/>
        </w:rPr>
      </w:pPr>
      <w:r w:rsidRPr="00957F07">
        <w:rPr>
          <w:rFonts w:asciiTheme="minorHAnsi" w:hAnsiTheme="minorHAnsi" w:cs="Arial"/>
          <w:bCs/>
          <w:i/>
          <w:szCs w:val="22"/>
        </w:rPr>
        <w:t>“We will be the very best foodservice distributor by being innovative and responsive to the interest and continued success of our customers, which in turn will provide for the success of our co-workers, suppliers and community”</w:t>
      </w:r>
    </w:p>
    <w:p w:rsidR="00924045" w:rsidRPr="00957F07" w:rsidRDefault="00924045" w:rsidP="00924045">
      <w:pPr>
        <w:pStyle w:val="BodyTextIndent"/>
        <w:rPr>
          <w:rFonts w:asciiTheme="minorHAnsi" w:hAnsiTheme="minorHAnsi" w:cs="Arial"/>
          <w:szCs w:val="22"/>
        </w:rPr>
      </w:pPr>
    </w:p>
    <w:p w:rsidR="00924045" w:rsidRPr="00957F07" w:rsidRDefault="00924045" w:rsidP="00924045">
      <w:pPr>
        <w:pStyle w:val="BodyTextIndent"/>
        <w:ind w:left="2977" w:hanging="2977"/>
        <w:rPr>
          <w:rFonts w:asciiTheme="minorHAnsi" w:hAnsiTheme="minorHAnsi" w:cs="Arial"/>
          <w:b/>
          <w:szCs w:val="22"/>
        </w:rPr>
      </w:pPr>
      <w:r w:rsidRPr="00957F07">
        <w:rPr>
          <w:rFonts w:asciiTheme="minorHAnsi" w:hAnsiTheme="minorHAnsi" w:cs="Arial"/>
          <w:b/>
          <w:szCs w:val="22"/>
        </w:rPr>
        <w:t xml:space="preserve">Key Responsibilities </w:t>
      </w:r>
    </w:p>
    <w:p w:rsidR="00924045" w:rsidRPr="00957F07" w:rsidRDefault="00924045" w:rsidP="00924045">
      <w:pPr>
        <w:pStyle w:val="BodyTextIndent"/>
        <w:ind w:left="2977" w:hanging="2977"/>
        <w:rPr>
          <w:rFonts w:asciiTheme="minorHAnsi" w:hAnsiTheme="minorHAnsi" w:cs="Arial"/>
          <w:b/>
          <w:szCs w:val="22"/>
        </w:rPr>
      </w:pPr>
    </w:p>
    <w:p w:rsidR="00924045" w:rsidRPr="00957F07" w:rsidRDefault="00924045" w:rsidP="00924045">
      <w:pPr>
        <w:pStyle w:val="BodyTextIndent"/>
        <w:ind w:left="0" w:firstLine="0"/>
        <w:jc w:val="center"/>
        <w:rPr>
          <w:rFonts w:asciiTheme="minorHAnsi" w:hAnsiTheme="minorHAnsi" w:cs="Arial"/>
          <w:szCs w:val="22"/>
        </w:rPr>
      </w:pPr>
      <w:r w:rsidRPr="00957F07">
        <w:rPr>
          <w:rFonts w:asciiTheme="minorHAnsi" w:hAnsiTheme="minorHAnsi" w:cs="Arial"/>
          <w:szCs w:val="22"/>
        </w:rPr>
        <w:t>The roles key responsibility is to supervise the Operations of Nightshift Department and any additional responsibilities as directed by your Manager.</w:t>
      </w:r>
    </w:p>
    <w:p w:rsidR="00924045" w:rsidRPr="00957F07" w:rsidRDefault="00924045" w:rsidP="00924045">
      <w:pPr>
        <w:ind w:left="720"/>
        <w:rPr>
          <w:rFonts w:asciiTheme="minorHAnsi" w:hAnsiTheme="minorHAnsi" w:cs="Arial"/>
          <w:szCs w:val="22"/>
          <w:u w:val="single"/>
        </w:rPr>
      </w:pPr>
    </w:p>
    <w:p w:rsidR="00924045" w:rsidRPr="00957F07" w:rsidRDefault="00924045" w:rsidP="00924045">
      <w:pPr>
        <w:pStyle w:val="BodyTextIndent"/>
        <w:rPr>
          <w:rFonts w:asciiTheme="minorHAnsi" w:hAnsiTheme="minorHAnsi" w:cs="Arial"/>
          <w:b/>
          <w:szCs w:val="22"/>
        </w:rPr>
      </w:pPr>
    </w:p>
    <w:p w:rsidR="00924045" w:rsidRDefault="00924045" w:rsidP="00924045">
      <w:pPr>
        <w:pStyle w:val="BodyTextIndent"/>
        <w:rPr>
          <w:rFonts w:asciiTheme="minorHAnsi" w:hAnsiTheme="minorHAnsi" w:cs="Arial"/>
          <w:b/>
          <w:szCs w:val="22"/>
          <w:u w:val="single"/>
        </w:rPr>
      </w:pPr>
      <w:r>
        <w:rPr>
          <w:rFonts w:asciiTheme="minorHAnsi" w:hAnsiTheme="minorHAnsi" w:cs="Arial"/>
          <w:b/>
          <w:szCs w:val="22"/>
          <w:u w:val="single"/>
        </w:rPr>
        <w:t>Despatching and CSR duties as follows;</w:t>
      </w:r>
    </w:p>
    <w:p w:rsidR="00924045" w:rsidRDefault="00924045" w:rsidP="00924045">
      <w:pPr>
        <w:pStyle w:val="BodyTextIndent"/>
        <w:rPr>
          <w:rFonts w:asciiTheme="minorHAnsi" w:hAnsiTheme="minorHAnsi" w:cs="Arial"/>
          <w:b/>
          <w:szCs w:val="22"/>
          <w:u w:val="single"/>
        </w:rPr>
      </w:pPr>
    </w:p>
    <w:p w:rsidR="00924045" w:rsidRPr="005553A5" w:rsidRDefault="00924045" w:rsidP="00924045">
      <w:pPr>
        <w:pStyle w:val="ListParagraph"/>
        <w:rPr>
          <w:rFonts w:asciiTheme="minorHAnsi" w:hAnsiTheme="minorHAnsi" w:cs="Arial"/>
          <w:szCs w:val="24"/>
        </w:rPr>
      </w:pPr>
      <w:r w:rsidRPr="005553A5">
        <w:rPr>
          <w:rFonts w:asciiTheme="minorHAnsi" w:hAnsiTheme="minorHAnsi" w:cs="Arial"/>
          <w:szCs w:val="24"/>
        </w:rPr>
        <w:t>Provide administrative and organisational assistance to the Night Shift team by:</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Running and amending pick sheets, coordinating invoices and amending them accordingly in a timely manner.</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 xml:space="preserve">Run invoices and assign to correct run folders by the time when truck </w:t>
      </w:r>
      <w:r w:rsidRPr="005553A5">
        <w:rPr>
          <w:rFonts w:asciiTheme="minorHAnsi" w:hAnsiTheme="minorHAnsi" w:cs="Arial"/>
          <w:szCs w:val="24"/>
        </w:rPr>
        <w:t>is</w:t>
      </w:r>
      <w:r w:rsidRPr="005553A5">
        <w:rPr>
          <w:rFonts w:asciiTheme="minorHAnsi" w:hAnsiTheme="minorHAnsi" w:cs="Arial"/>
          <w:szCs w:val="24"/>
        </w:rPr>
        <w:t xml:space="preserve"> due for loading. </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Checking drivers Run lists for corresponding runs.</w:t>
      </w:r>
      <w:r w:rsidRPr="005553A5">
        <w:rPr>
          <w:rFonts w:asciiTheme="minorHAnsi" w:hAnsiTheme="minorHAnsi" w:cs="Arial"/>
          <w:szCs w:val="24"/>
        </w:rPr>
        <w:tab/>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Investigating and resolving all out of stocks in conjunction with team leaders and storeman.</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Updating the out of stock spreadsheet by the end of the shift “as per how to Despatch - Night SOP”</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Sub like products where possible to ensure customer satisfaction and minimisation of hot runs, fixing errors.</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Monitor and manage the damages report across all three warehouses</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Assist with the loading of trucks when required</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Amending all invoices with line text explanation.</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lastRenderedPageBreak/>
        <w:t>Daily checks of the open order report to ensure no orders go undelivered “as per how to Despatch - Night SOP”</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Ensure that all emails, voicemails, on holds are promptly/accurately answered/cleared and order keyed.</w:t>
      </w:r>
      <w:r>
        <w:rPr>
          <w:rFonts w:asciiTheme="minorHAnsi" w:hAnsiTheme="minorHAnsi" w:cs="Arial"/>
          <w:szCs w:val="24"/>
        </w:rPr>
        <w:t xml:space="preserve"> On hold text to be passed on where required, credit limits are raised if need it and info send to the accounts Person.</w:t>
      </w:r>
    </w:p>
    <w:p w:rsidR="00924045" w:rsidRPr="005553A5" w:rsidRDefault="00924045" w:rsidP="00924045">
      <w:pPr>
        <w:pStyle w:val="ListParagraph"/>
        <w:numPr>
          <w:ilvl w:val="0"/>
          <w:numId w:val="1"/>
        </w:numPr>
        <w:spacing w:line="240" w:lineRule="auto"/>
        <w:contextualSpacing/>
        <w:jc w:val="left"/>
        <w:rPr>
          <w:rFonts w:asciiTheme="minorHAnsi" w:hAnsiTheme="minorHAnsi" w:cs="Arial"/>
          <w:szCs w:val="24"/>
        </w:rPr>
      </w:pPr>
      <w:r w:rsidRPr="005553A5">
        <w:rPr>
          <w:rFonts w:asciiTheme="minorHAnsi" w:hAnsiTheme="minorHAnsi" w:cs="Arial"/>
          <w:szCs w:val="24"/>
        </w:rPr>
        <w:t>Monitor any damages across all three warehouses and ensure that accurate reports are provided to the Stock Controller or Warehouse Supervisor.</w:t>
      </w:r>
    </w:p>
    <w:p w:rsidR="00924045" w:rsidRDefault="00924045" w:rsidP="00924045">
      <w:pPr>
        <w:pStyle w:val="BodyTextIndent"/>
        <w:rPr>
          <w:rFonts w:asciiTheme="minorHAnsi" w:hAnsiTheme="minorHAnsi" w:cs="Arial"/>
          <w:b/>
          <w:szCs w:val="22"/>
          <w:u w:val="single"/>
        </w:rPr>
      </w:pPr>
    </w:p>
    <w:p w:rsidR="00924045" w:rsidRPr="00067D2E" w:rsidRDefault="00924045" w:rsidP="00924045">
      <w:pPr>
        <w:pStyle w:val="BodyTextIndent"/>
        <w:rPr>
          <w:rFonts w:asciiTheme="minorHAnsi" w:hAnsiTheme="minorHAnsi" w:cs="Arial"/>
          <w:b/>
          <w:szCs w:val="22"/>
          <w:u w:val="single"/>
        </w:rPr>
      </w:pPr>
      <w:r w:rsidRPr="00067D2E">
        <w:rPr>
          <w:rFonts w:asciiTheme="minorHAnsi" w:hAnsiTheme="minorHAnsi" w:cs="Arial"/>
          <w:b/>
          <w:szCs w:val="22"/>
          <w:u w:val="single"/>
        </w:rPr>
        <w:t>Picking and Loading goods as follows;</w:t>
      </w:r>
    </w:p>
    <w:p w:rsidR="00924045" w:rsidRPr="00957F07" w:rsidRDefault="00924045" w:rsidP="00924045">
      <w:pPr>
        <w:pStyle w:val="BodyTextIndent"/>
        <w:rPr>
          <w:rFonts w:asciiTheme="minorHAnsi" w:hAnsiTheme="minorHAnsi" w:cs="Arial"/>
          <w:b/>
          <w:szCs w:val="22"/>
        </w:rPr>
      </w:pPr>
    </w:p>
    <w:p w:rsidR="00924045"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Maintain constant communication with your team to ensure pick and loads are done within deadlines</w:t>
      </w:r>
    </w:p>
    <w:p w:rsidR="00924045"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Preparation of documentation for picking, loading, truck despatch</w:t>
      </w:r>
      <w:r>
        <w:rPr>
          <w:rFonts w:asciiTheme="minorHAnsi" w:hAnsiTheme="minorHAnsi" w:cs="Arial"/>
          <w:szCs w:val="22"/>
        </w:rPr>
        <w:t xml:space="preserve"> see despatching and CSR duties.</w:t>
      </w:r>
    </w:p>
    <w:p w:rsidR="00924045"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 xml:space="preserve">Ensure that the team checks the quality of all products prior to despatch to ensure it conforms </w:t>
      </w:r>
    </w:p>
    <w:p w:rsidR="00924045" w:rsidRDefault="00924045" w:rsidP="00924045">
      <w:pPr>
        <w:pStyle w:val="BodyTextIndent"/>
        <w:ind w:left="1080" w:firstLine="0"/>
        <w:rPr>
          <w:rFonts w:asciiTheme="minorHAnsi" w:hAnsiTheme="minorHAnsi" w:cs="Arial"/>
          <w:szCs w:val="22"/>
        </w:rPr>
      </w:pPr>
      <w:r w:rsidRPr="00957F07">
        <w:rPr>
          <w:rFonts w:asciiTheme="minorHAnsi" w:hAnsiTheme="minorHAnsi" w:cs="Arial"/>
          <w:szCs w:val="22"/>
        </w:rPr>
        <w:t xml:space="preserve">to the limitations governed by our Food Safety Program, i.e. within best before dates, no dented cans, packaging sealed to prevent contamination, and products conform to New Zealand labelling requirements and is clearly identifiable, clean product </w:t>
      </w:r>
      <w:proofErr w:type="spellStart"/>
      <w:r w:rsidRPr="00957F07">
        <w:rPr>
          <w:rFonts w:asciiTheme="minorHAnsi" w:hAnsiTheme="minorHAnsi" w:cs="Arial"/>
          <w:szCs w:val="22"/>
        </w:rPr>
        <w:t>ie</w:t>
      </w:r>
      <w:proofErr w:type="spellEnd"/>
      <w:r w:rsidRPr="00957F07">
        <w:rPr>
          <w:rFonts w:asciiTheme="minorHAnsi" w:hAnsiTheme="minorHAnsi" w:cs="Arial"/>
          <w:szCs w:val="22"/>
        </w:rPr>
        <w:t>. Dust on cans etc.</w:t>
      </w:r>
    </w:p>
    <w:p w:rsidR="00924045"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 xml:space="preserve">Balancing the workload amongst staff </w:t>
      </w:r>
      <w:proofErr w:type="spellStart"/>
      <w:r w:rsidRPr="00957F07">
        <w:rPr>
          <w:rFonts w:asciiTheme="minorHAnsi" w:hAnsiTheme="minorHAnsi" w:cs="Arial"/>
          <w:szCs w:val="22"/>
        </w:rPr>
        <w:t>ie</w:t>
      </w:r>
      <w:proofErr w:type="spellEnd"/>
      <w:r w:rsidRPr="00957F07">
        <w:rPr>
          <w:rFonts w:asciiTheme="minorHAnsi" w:hAnsiTheme="minorHAnsi" w:cs="Arial"/>
          <w:szCs w:val="22"/>
        </w:rPr>
        <w:t xml:space="preserve">. Rotation of staff between picking, packing and loading pallets. Cross training where possible, freezer, chiller, dry store. </w:t>
      </w:r>
    </w:p>
    <w:p w:rsidR="00924045"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 xml:space="preserve">Ensure that non-conforming products are reported to your </w:t>
      </w:r>
      <w:r>
        <w:rPr>
          <w:rFonts w:asciiTheme="minorHAnsi" w:hAnsiTheme="minorHAnsi" w:cs="Arial"/>
          <w:szCs w:val="22"/>
        </w:rPr>
        <w:t>Supervisor</w:t>
      </w:r>
      <w:r w:rsidRPr="00957F07">
        <w:rPr>
          <w:rFonts w:asciiTheme="minorHAnsi" w:hAnsiTheme="minorHAnsi" w:cs="Arial"/>
          <w:szCs w:val="22"/>
        </w:rPr>
        <w:t xml:space="preserve"> and placed/recorded in the designated damaged areas of the warehouse.</w:t>
      </w:r>
    </w:p>
    <w:p w:rsidR="00924045"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Ensure carton labelling and order locations are clearly identified on cartons and invoices.</w:t>
      </w:r>
    </w:p>
    <w:p w:rsidR="00924045" w:rsidRPr="00804C33"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u w:val="single"/>
        </w:rPr>
      </w:pPr>
      <w:r w:rsidRPr="00957F07">
        <w:rPr>
          <w:rFonts w:asciiTheme="minorHAnsi" w:hAnsiTheme="minorHAnsi" w:cs="Arial"/>
          <w:szCs w:val="22"/>
        </w:rPr>
        <w:t xml:space="preserve">Ensure that no stock leaves the </w:t>
      </w:r>
      <w:r w:rsidRPr="00804C33">
        <w:rPr>
          <w:rFonts w:asciiTheme="minorHAnsi" w:hAnsiTheme="minorHAnsi" w:cs="Arial"/>
          <w:szCs w:val="22"/>
          <w:u w:val="single"/>
        </w:rPr>
        <w:t xml:space="preserve">Warehouse without an invoice or manual </w:t>
      </w:r>
      <w:r>
        <w:rPr>
          <w:rFonts w:asciiTheme="minorHAnsi" w:hAnsiTheme="minorHAnsi" w:cs="Arial"/>
          <w:szCs w:val="22"/>
          <w:u w:val="single"/>
        </w:rPr>
        <w:t xml:space="preserve">RT </w:t>
      </w:r>
      <w:r w:rsidRPr="00804C33">
        <w:rPr>
          <w:rFonts w:asciiTheme="minorHAnsi" w:hAnsiTheme="minorHAnsi" w:cs="Arial"/>
          <w:szCs w:val="22"/>
          <w:u w:val="single"/>
        </w:rPr>
        <w:t>docket.</w:t>
      </w:r>
    </w:p>
    <w:p w:rsidR="00924045" w:rsidRDefault="00924045" w:rsidP="00924045">
      <w:pPr>
        <w:pStyle w:val="BodyTextIndent"/>
        <w:numPr>
          <w:ilvl w:val="0"/>
          <w:numId w:val="2"/>
        </w:numPr>
        <w:tabs>
          <w:tab w:val="clear" w:pos="1350"/>
          <w:tab w:val="clear" w:pos="1440"/>
          <w:tab w:val="left" w:pos="8306"/>
        </w:tabs>
        <w:spacing w:line="240" w:lineRule="auto"/>
        <w:jc w:val="left"/>
        <w:rPr>
          <w:rFonts w:asciiTheme="minorHAnsi" w:hAnsiTheme="minorHAnsi" w:cs="Arial"/>
          <w:szCs w:val="22"/>
        </w:rPr>
      </w:pPr>
      <w:r w:rsidRPr="00957F07">
        <w:rPr>
          <w:rFonts w:asciiTheme="minorHAnsi" w:hAnsiTheme="minorHAnsi" w:cs="Arial"/>
          <w:szCs w:val="22"/>
        </w:rPr>
        <w:t xml:space="preserve">Ensure that all goods are loaded onto the correct trucks in the right sequence with the correct </w:t>
      </w:r>
    </w:p>
    <w:p w:rsidR="00924045" w:rsidRDefault="00924045" w:rsidP="00924045">
      <w:pPr>
        <w:pStyle w:val="BodyTextIndent"/>
        <w:tabs>
          <w:tab w:val="left" w:pos="8306"/>
        </w:tabs>
        <w:ind w:left="1080" w:firstLine="0"/>
        <w:rPr>
          <w:rFonts w:asciiTheme="minorHAnsi" w:hAnsiTheme="minorHAnsi" w:cs="Arial"/>
          <w:szCs w:val="22"/>
        </w:rPr>
      </w:pPr>
      <w:r>
        <w:rPr>
          <w:rFonts w:asciiTheme="minorHAnsi" w:hAnsiTheme="minorHAnsi" w:cs="Arial"/>
          <w:szCs w:val="22"/>
        </w:rPr>
        <w:t>s</w:t>
      </w:r>
      <w:r w:rsidRPr="00957F07">
        <w:rPr>
          <w:rFonts w:asciiTheme="minorHAnsi" w:hAnsiTheme="minorHAnsi" w:cs="Arial"/>
          <w:szCs w:val="22"/>
        </w:rPr>
        <w:t>equence number.</w:t>
      </w:r>
    </w:p>
    <w:p w:rsidR="00924045" w:rsidRDefault="00924045" w:rsidP="00924045">
      <w:pPr>
        <w:pStyle w:val="BodyTextIndent"/>
        <w:numPr>
          <w:ilvl w:val="0"/>
          <w:numId w:val="2"/>
        </w:numPr>
        <w:tabs>
          <w:tab w:val="clear" w:pos="1350"/>
          <w:tab w:val="clear" w:pos="1440"/>
          <w:tab w:val="left" w:pos="8306"/>
        </w:tabs>
        <w:spacing w:line="240" w:lineRule="auto"/>
        <w:jc w:val="left"/>
        <w:rPr>
          <w:rFonts w:asciiTheme="minorHAnsi" w:hAnsiTheme="minorHAnsi" w:cs="Arial"/>
          <w:szCs w:val="22"/>
        </w:rPr>
      </w:pPr>
      <w:r w:rsidRPr="00957F07">
        <w:rPr>
          <w:rFonts w:asciiTheme="minorHAnsi" w:hAnsiTheme="minorHAnsi" w:cs="Arial"/>
          <w:szCs w:val="22"/>
        </w:rPr>
        <w:t>Ensure that all stock is handled with care, when picking and loading on trucks.</w:t>
      </w:r>
    </w:p>
    <w:p w:rsidR="00924045"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To pick and pack, load stock on truck</w:t>
      </w:r>
      <w:r>
        <w:rPr>
          <w:rFonts w:asciiTheme="minorHAnsi" w:hAnsiTheme="minorHAnsi" w:cs="Arial"/>
          <w:szCs w:val="22"/>
        </w:rPr>
        <w:t xml:space="preserve"> accurately and within the given</w:t>
      </w:r>
      <w:r w:rsidRPr="00957F07">
        <w:rPr>
          <w:rFonts w:asciiTheme="minorHAnsi" w:hAnsiTheme="minorHAnsi" w:cs="Arial"/>
          <w:szCs w:val="22"/>
        </w:rPr>
        <w:t xml:space="preserve"> time frame is the key.</w:t>
      </w:r>
    </w:p>
    <w:p w:rsidR="00924045"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Be able to Train, Motivate and lead the N</w:t>
      </w:r>
      <w:r>
        <w:rPr>
          <w:rFonts w:asciiTheme="minorHAnsi" w:hAnsiTheme="minorHAnsi" w:cs="Arial"/>
          <w:szCs w:val="22"/>
        </w:rPr>
        <w:t>ightshift team in any situation.</w:t>
      </w:r>
    </w:p>
    <w:p w:rsidR="00924045" w:rsidRPr="00957F07" w:rsidRDefault="00924045" w:rsidP="00924045">
      <w:pPr>
        <w:pStyle w:val="BodyTextIndent"/>
        <w:numPr>
          <w:ilvl w:val="0"/>
          <w:numId w:val="2"/>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All out of stocks are investigated prior to invoices being amended</w:t>
      </w:r>
      <w:r>
        <w:rPr>
          <w:rFonts w:asciiTheme="minorHAnsi" w:hAnsiTheme="minorHAnsi" w:cs="Arial"/>
          <w:szCs w:val="22"/>
        </w:rPr>
        <w:t xml:space="preserve"> (OOS, Circles)</w:t>
      </w:r>
    </w:p>
    <w:p w:rsidR="00924045" w:rsidRPr="00957F07" w:rsidRDefault="00924045" w:rsidP="00924045">
      <w:pPr>
        <w:pStyle w:val="BodyTextIndent"/>
        <w:tabs>
          <w:tab w:val="left" w:pos="8306"/>
        </w:tabs>
        <w:rPr>
          <w:rFonts w:asciiTheme="minorHAnsi" w:hAnsiTheme="minorHAnsi" w:cs="Arial"/>
          <w:b/>
          <w:szCs w:val="22"/>
        </w:rPr>
      </w:pPr>
    </w:p>
    <w:p w:rsidR="00924045" w:rsidRDefault="00924045" w:rsidP="00924045">
      <w:pPr>
        <w:pStyle w:val="BodyText"/>
        <w:rPr>
          <w:rFonts w:asciiTheme="minorHAnsi" w:hAnsiTheme="minorHAnsi" w:cs="Arial"/>
          <w:b/>
          <w:szCs w:val="22"/>
          <w:u w:val="single"/>
        </w:rPr>
      </w:pPr>
    </w:p>
    <w:p w:rsidR="00924045" w:rsidRPr="00FC29FB" w:rsidRDefault="00924045" w:rsidP="00924045">
      <w:pPr>
        <w:pStyle w:val="BodyText"/>
        <w:rPr>
          <w:rFonts w:asciiTheme="minorHAnsi" w:hAnsiTheme="minorHAnsi" w:cs="Arial"/>
          <w:b/>
          <w:szCs w:val="22"/>
          <w:u w:val="single"/>
        </w:rPr>
      </w:pPr>
      <w:r w:rsidRPr="00FC29FB">
        <w:rPr>
          <w:rFonts w:asciiTheme="minorHAnsi" w:hAnsiTheme="minorHAnsi" w:cs="Arial"/>
          <w:b/>
          <w:szCs w:val="22"/>
          <w:u w:val="single"/>
        </w:rPr>
        <w:t>Manage all staffing needs, including</w:t>
      </w:r>
    </w:p>
    <w:p w:rsidR="00924045" w:rsidRPr="00957F07" w:rsidRDefault="00924045" w:rsidP="00924045">
      <w:pPr>
        <w:pStyle w:val="BodyText"/>
        <w:numPr>
          <w:ilvl w:val="0"/>
          <w:numId w:val="3"/>
        </w:numPr>
        <w:spacing w:after="0" w:line="240" w:lineRule="auto"/>
        <w:jc w:val="left"/>
        <w:rPr>
          <w:rFonts w:asciiTheme="minorHAnsi" w:hAnsiTheme="minorHAnsi" w:cs="Arial"/>
          <w:b/>
          <w:szCs w:val="22"/>
        </w:rPr>
      </w:pPr>
      <w:r w:rsidRPr="00957F07">
        <w:rPr>
          <w:rFonts w:asciiTheme="minorHAnsi" w:hAnsiTheme="minorHAnsi" w:cs="Arial"/>
          <w:szCs w:val="22"/>
        </w:rPr>
        <w:t>Break times</w:t>
      </w:r>
      <w:r>
        <w:rPr>
          <w:rFonts w:asciiTheme="minorHAnsi" w:hAnsiTheme="minorHAnsi" w:cs="Arial"/>
          <w:szCs w:val="22"/>
        </w:rPr>
        <w:t xml:space="preserve"> are followed </w:t>
      </w:r>
    </w:p>
    <w:p w:rsidR="00924045" w:rsidRPr="00957F07" w:rsidRDefault="00924045" w:rsidP="00924045">
      <w:pPr>
        <w:pStyle w:val="BodyText"/>
        <w:numPr>
          <w:ilvl w:val="0"/>
          <w:numId w:val="3"/>
        </w:numPr>
        <w:spacing w:after="0" w:line="240" w:lineRule="auto"/>
        <w:jc w:val="left"/>
        <w:rPr>
          <w:rFonts w:asciiTheme="minorHAnsi" w:hAnsiTheme="minorHAnsi" w:cs="Arial"/>
          <w:b/>
          <w:szCs w:val="22"/>
        </w:rPr>
      </w:pPr>
      <w:r w:rsidRPr="00957F07">
        <w:rPr>
          <w:rFonts w:asciiTheme="minorHAnsi" w:hAnsiTheme="minorHAnsi" w:cs="Arial"/>
          <w:szCs w:val="22"/>
        </w:rPr>
        <w:t>Communicate on the highest level withi</w:t>
      </w:r>
      <w:r>
        <w:rPr>
          <w:rFonts w:asciiTheme="minorHAnsi" w:hAnsiTheme="minorHAnsi" w:cs="Arial"/>
          <w:szCs w:val="22"/>
        </w:rPr>
        <w:t>n the team members and Managers</w:t>
      </w:r>
    </w:p>
    <w:p w:rsidR="00924045" w:rsidRPr="00957F07" w:rsidRDefault="00924045" w:rsidP="00924045">
      <w:pPr>
        <w:pStyle w:val="BodyText"/>
        <w:numPr>
          <w:ilvl w:val="0"/>
          <w:numId w:val="3"/>
        </w:numPr>
        <w:spacing w:after="0" w:line="240" w:lineRule="auto"/>
        <w:jc w:val="left"/>
        <w:rPr>
          <w:rFonts w:asciiTheme="minorHAnsi" w:hAnsiTheme="minorHAnsi" w:cs="Arial"/>
          <w:b/>
          <w:szCs w:val="22"/>
        </w:rPr>
      </w:pPr>
      <w:r w:rsidRPr="00957F07">
        <w:rPr>
          <w:rFonts w:asciiTheme="minorHAnsi" w:hAnsiTheme="minorHAnsi" w:cs="Arial"/>
          <w:szCs w:val="22"/>
        </w:rPr>
        <w:t xml:space="preserve">Perceptions of teamwork by other staff </w:t>
      </w:r>
      <w:r>
        <w:rPr>
          <w:rFonts w:asciiTheme="minorHAnsi" w:hAnsiTheme="minorHAnsi" w:cs="Arial"/>
          <w:szCs w:val="22"/>
        </w:rPr>
        <w:t>with functional relationships</w:t>
      </w:r>
    </w:p>
    <w:p w:rsidR="00924045" w:rsidRPr="00957F07" w:rsidRDefault="00924045" w:rsidP="00924045">
      <w:pPr>
        <w:pStyle w:val="BodyText"/>
        <w:numPr>
          <w:ilvl w:val="0"/>
          <w:numId w:val="3"/>
        </w:numPr>
        <w:spacing w:after="0" w:line="240" w:lineRule="auto"/>
        <w:jc w:val="left"/>
        <w:rPr>
          <w:rFonts w:asciiTheme="minorHAnsi" w:hAnsiTheme="minorHAnsi" w:cs="Arial"/>
          <w:b/>
          <w:szCs w:val="22"/>
        </w:rPr>
      </w:pPr>
      <w:r w:rsidRPr="00957F07">
        <w:rPr>
          <w:rFonts w:asciiTheme="minorHAnsi" w:hAnsiTheme="minorHAnsi" w:cs="Arial"/>
          <w:szCs w:val="22"/>
        </w:rPr>
        <w:t>Lead by example, always think of extra improving and tr</w:t>
      </w:r>
      <w:r>
        <w:rPr>
          <w:rFonts w:asciiTheme="minorHAnsi" w:hAnsiTheme="minorHAnsi" w:cs="Arial"/>
          <w:szCs w:val="22"/>
        </w:rPr>
        <w:t>aining for others and yourself.</w:t>
      </w:r>
    </w:p>
    <w:p w:rsidR="00924045" w:rsidRPr="00957F07" w:rsidRDefault="00924045" w:rsidP="00924045">
      <w:pPr>
        <w:pStyle w:val="BodyText"/>
        <w:numPr>
          <w:ilvl w:val="0"/>
          <w:numId w:val="3"/>
        </w:numPr>
        <w:spacing w:after="0" w:line="240" w:lineRule="auto"/>
        <w:jc w:val="left"/>
        <w:rPr>
          <w:rFonts w:asciiTheme="minorHAnsi" w:hAnsiTheme="minorHAnsi" w:cs="Arial"/>
          <w:b/>
          <w:szCs w:val="22"/>
        </w:rPr>
      </w:pPr>
      <w:r w:rsidRPr="00957F07">
        <w:rPr>
          <w:rFonts w:asciiTheme="minorHAnsi" w:hAnsiTheme="minorHAnsi" w:cs="Arial"/>
          <w:szCs w:val="22"/>
        </w:rPr>
        <w:t xml:space="preserve">Assist other staff with sundries duties as directed by your </w:t>
      </w:r>
      <w:r>
        <w:rPr>
          <w:rFonts w:asciiTheme="minorHAnsi" w:hAnsiTheme="minorHAnsi" w:cs="Arial"/>
          <w:szCs w:val="22"/>
        </w:rPr>
        <w:t>Manager</w:t>
      </w:r>
      <w:r w:rsidRPr="00957F07">
        <w:rPr>
          <w:rFonts w:asciiTheme="minorHAnsi" w:hAnsiTheme="minorHAnsi" w:cs="Arial"/>
          <w:szCs w:val="22"/>
        </w:rPr>
        <w:t>.</w:t>
      </w:r>
    </w:p>
    <w:p w:rsidR="00924045" w:rsidRPr="00957F07" w:rsidRDefault="00924045" w:rsidP="00924045">
      <w:pPr>
        <w:pStyle w:val="BodyText"/>
        <w:numPr>
          <w:ilvl w:val="0"/>
          <w:numId w:val="3"/>
        </w:numPr>
        <w:spacing w:after="0" w:line="240" w:lineRule="auto"/>
        <w:jc w:val="left"/>
        <w:rPr>
          <w:rFonts w:asciiTheme="minorHAnsi" w:hAnsiTheme="minorHAnsi" w:cs="Arial"/>
          <w:b/>
          <w:szCs w:val="22"/>
        </w:rPr>
      </w:pPr>
      <w:r w:rsidRPr="00957F07">
        <w:rPr>
          <w:rFonts w:asciiTheme="minorHAnsi" w:hAnsiTheme="minorHAnsi" w:cs="Arial"/>
          <w:szCs w:val="22"/>
        </w:rPr>
        <w:t>Shine the light with a p</w:t>
      </w:r>
      <w:r>
        <w:rPr>
          <w:rFonts w:asciiTheme="minorHAnsi" w:hAnsiTheme="minorHAnsi" w:cs="Arial"/>
          <w:szCs w:val="22"/>
        </w:rPr>
        <w:t>ositive and motivating attitude</w:t>
      </w:r>
    </w:p>
    <w:p w:rsidR="00924045" w:rsidRPr="00957F07" w:rsidRDefault="00924045" w:rsidP="00924045">
      <w:pPr>
        <w:pStyle w:val="BodyText"/>
        <w:ind w:left="360"/>
        <w:rPr>
          <w:rFonts w:asciiTheme="minorHAnsi" w:hAnsiTheme="minorHAnsi" w:cs="Arial"/>
          <w:b/>
          <w:szCs w:val="22"/>
        </w:rPr>
      </w:pPr>
    </w:p>
    <w:p w:rsidR="00924045" w:rsidRPr="00FC29FB" w:rsidRDefault="00924045" w:rsidP="00924045">
      <w:pPr>
        <w:pStyle w:val="BodyText"/>
        <w:rPr>
          <w:rFonts w:asciiTheme="minorHAnsi" w:hAnsiTheme="minorHAnsi" w:cs="Arial"/>
          <w:b/>
          <w:szCs w:val="22"/>
          <w:u w:val="single"/>
        </w:rPr>
      </w:pPr>
      <w:r w:rsidRPr="00FC29FB">
        <w:rPr>
          <w:rFonts w:asciiTheme="minorHAnsi" w:hAnsiTheme="minorHAnsi" w:cs="Arial"/>
          <w:b/>
          <w:szCs w:val="22"/>
          <w:u w:val="single"/>
        </w:rPr>
        <w:lastRenderedPageBreak/>
        <w:t>Monitor Equipment, tools, including</w:t>
      </w:r>
    </w:p>
    <w:p w:rsidR="00924045" w:rsidRPr="00957F07" w:rsidRDefault="00924045" w:rsidP="00924045">
      <w:pPr>
        <w:pStyle w:val="BodyTextIndent"/>
        <w:numPr>
          <w:ilvl w:val="0"/>
          <w:numId w:val="4"/>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Report any warehouse racking that is not in optimal condition</w:t>
      </w:r>
    </w:p>
    <w:p w:rsidR="00924045" w:rsidRPr="00957F07" w:rsidRDefault="00924045" w:rsidP="00924045">
      <w:pPr>
        <w:pStyle w:val="BodyTextIndent"/>
        <w:numPr>
          <w:ilvl w:val="0"/>
          <w:numId w:val="4"/>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 xml:space="preserve">Report ladders, trolleys and pallet jacks which are not in correct working order to you </w:t>
      </w:r>
      <w:r>
        <w:rPr>
          <w:rFonts w:asciiTheme="minorHAnsi" w:hAnsiTheme="minorHAnsi" w:cs="Arial"/>
          <w:szCs w:val="22"/>
        </w:rPr>
        <w:t>Manager</w:t>
      </w:r>
      <w:r w:rsidRPr="00957F07">
        <w:rPr>
          <w:rFonts w:asciiTheme="minorHAnsi" w:hAnsiTheme="minorHAnsi" w:cs="Arial"/>
          <w:szCs w:val="22"/>
        </w:rPr>
        <w:t>.</w:t>
      </w:r>
    </w:p>
    <w:p w:rsidR="00924045" w:rsidRPr="00957F07" w:rsidRDefault="00924045" w:rsidP="00924045">
      <w:pPr>
        <w:pStyle w:val="BodyTextIndent"/>
        <w:numPr>
          <w:ilvl w:val="0"/>
          <w:numId w:val="4"/>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 xml:space="preserve">Check for all trucks in use to be </w:t>
      </w:r>
      <w:r>
        <w:rPr>
          <w:rFonts w:asciiTheme="minorHAnsi" w:hAnsiTheme="minorHAnsi" w:cs="Arial"/>
          <w:szCs w:val="22"/>
        </w:rPr>
        <w:t xml:space="preserve">cord </w:t>
      </w:r>
      <w:r w:rsidRPr="00957F07">
        <w:rPr>
          <w:rFonts w:asciiTheme="minorHAnsi" w:hAnsiTheme="minorHAnsi" w:cs="Arial"/>
          <w:szCs w:val="22"/>
        </w:rPr>
        <w:t>plugged in when load</w:t>
      </w:r>
      <w:r>
        <w:rPr>
          <w:rFonts w:asciiTheme="minorHAnsi" w:hAnsiTheme="minorHAnsi" w:cs="Arial"/>
          <w:szCs w:val="22"/>
        </w:rPr>
        <w:t>ing and docking around the yard</w:t>
      </w:r>
    </w:p>
    <w:p w:rsidR="00924045" w:rsidRDefault="00924045" w:rsidP="00924045">
      <w:pPr>
        <w:pStyle w:val="BodyTextIndent"/>
        <w:numPr>
          <w:ilvl w:val="0"/>
          <w:numId w:val="4"/>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Ensure that truck temperatures are checked and recorded prior loading</w:t>
      </w:r>
    </w:p>
    <w:p w:rsidR="00924045" w:rsidRDefault="00924045" w:rsidP="00924045">
      <w:pPr>
        <w:pStyle w:val="BodyTextIndent"/>
        <w:numPr>
          <w:ilvl w:val="0"/>
          <w:numId w:val="4"/>
        </w:numPr>
        <w:tabs>
          <w:tab w:val="clear" w:pos="1350"/>
          <w:tab w:val="clear" w:pos="1440"/>
        </w:tabs>
        <w:spacing w:line="240" w:lineRule="auto"/>
        <w:jc w:val="left"/>
        <w:rPr>
          <w:rFonts w:asciiTheme="minorHAnsi" w:hAnsiTheme="minorHAnsi" w:cs="Arial"/>
          <w:szCs w:val="22"/>
        </w:rPr>
      </w:pPr>
      <w:r>
        <w:rPr>
          <w:rFonts w:asciiTheme="minorHAnsi" w:hAnsiTheme="minorHAnsi" w:cs="Arial"/>
          <w:szCs w:val="22"/>
        </w:rPr>
        <w:t>Ensure after freezer is loaded, dividing curtain is fitted properly and securely.</w:t>
      </w:r>
    </w:p>
    <w:p w:rsidR="00924045" w:rsidRPr="00957F07" w:rsidRDefault="00924045" w:rsidP="00924045">
      <w:pPr>
        <w:pStyle w:val="BodyTextIndent"/>
        <w:ind w:left="0" w:firstLine="0"/>
        <w:rPr>
          <w:rFonts w:asciiTheme="minorHAnsi" w:hAnsiTheme="minorHAnsi" w:cs="Arial"/>
          <w:szCs w:val="22"/>
        </w:rPr>
      </w:pPr>
    </w:p>
    <w:p w:rsidR="00924045" w:rsidRPr="00E610B9" w:rsidRDefault="00924045" w:rsidP="00924045">
      <w:pPr>
        <w:rPr>
          <w:rFonts w:asciiTheme="minorHAnsi" w:hAnsiTheme="minorHAnsi" w:cs="Arial"/>
          <w:b/>
          <w:bCs/>
          <w:snapToGrid w:val="0"/>
          <w:szCs w:val="22"/>
          <w:u w:val="single"/>
        </w:rPr>
      </w:pPr>
      <w:r w:rsidRPr="00E610B9">
        <w:rPr>
          <w:rFonts w:asciiTheme="minorHAnsi" w:hAnsiTheme="minorHAnsi" w:cs="Arial"/>
          <w:b/>
          <w:bCs/>
          <w:snapToGrid w:val="0"/>
          <w:szCs w:val="22"/>
          <w:u w:val="single"/>
        </w:rPr>
        <w:t>Health &amp; Safety</w:t>
      </w:r>
    </w:p>
    <w:p w:rsidR="00924045" w:rsidRPr="00957F07" w:rsidRDefault="00924045" w:rsidP="00924045">
      <w:pPr>
        <w:ind w:left="720"/>
        <w:rPr>
          <w:rFonts w:asciiTheme="minorHAnsi" w:hAnsiTheme="minorHAnsi" w:cs="Arial"/>
          <w:snapToGrid w:val="0"/>
          <w:szCs w:val="22"/>
        </w:rPr>
      </w:pPr>
    </w:p>
    <w:p w:rsidR="00924045" w:rsidRPr="00957F07" w:rsidRDefault="00924045" w:rsidP="00924045">
      <w:pPr>
        <w:rPr>
          <w:rFonts w:asciiTheme="minorHAnsi" w:hAnsiTheme="minorHAnsi" w:cs="Arial"/>
          <w:szCs w:val="22"/>
        </w:rPr>
      </w:pPr>
      <w:r w:rsidRPr="00957F07">
        <w:rPr>
          <w:rFonts w:asciiTheme="minorHAnsi" w:hAnsiTheme="minorHAnsi" w:cs="Arial"/>
          <w:snapToGrid w:val="0"/>
          <w:szCs w:val="22"/>
        </w:rPr>
        <w:t xml:space="preserve">Under the </w:t>
      </w:r>
      <w:r w:rsidRPr="00957F07">
        <w:rPr>
          <w:rFonts w:asciiTheme="minorHAnsi" w:hAnsiTheme="minorHAnsi" w:cs="Arial"/>
          <w:bCs/>
          <w:snapToGrid w:val="0"/>
          <w:szCs w:val="22"/>
        </w:rPr>
        <w:t>Health and Safety at Work Act 2015</w:t>
      </w:r>
      <w:r w:rsidRPr="00957F07">
        <w:rPr>
          <w:rFonts w:asciiTheme="minorHAnsi" w:hAnsiTheme="minorHAnsi" w:cs="Arial"/>
          <w:snapToGrid w:val="0"/>
          <w:szCs w:val="22"/>
        </w:rPr>
        <w:t xml:space="preserve"> you are obliged to:</w:t>
      </w:r>
    </w:p>
    <w:p w:rsidR="00924045" w:rsidRPr="00957F07" w:rsidRDefault="00924045" w:rsidP="00924045">
      <w:pPr>
        <w:numPr>
          <w:ilvl w:val="0"/>
          <w:numId w:val="5"/>
        </w:numPr>
        <w:spacing w:line="240" w:lineRule="auto"/>
        <w:jc w:val="left"/>
        <w:rPr>
          <w:rFonts w:asciiTheme="minorHAnsi" w:eastAsia="Calibri" w:hAnsiTheme="minorHAnsi" w:cs="Arial"/>
          <w:szCs w:val="22"/>
        </w:rPr>
      </w:pPr>
      <w:r w:rsidRPr="00957F07">
        <w:rPr>
          <w:rFonts w:asciiTheme="minorHAnsi" w:eastAsia="Calibri" w:hAnsiTheme="minorHAnsi" w:cs="Arial"/>
          <w:szCs w:val="22"/>
        </w:rPr>
        <w:t>Take reasonable care of your own health and safety, including reasonable care that others are not harmed by something you do or don’t do.</w:t>
      </w:r>
    </w:p>
    <w:p w:rsidR="00924045" w:rsidRPr="00957F07" w:rsidRDefault="00924045" w:rsidP="00924045">
      <w:pPr>
        <w:numPr>
          <w:ilvl w:val="0"/>
          <w:numId w:val="5"/>
        </w:numPr>
        <w:spacing w:line="240" w:lineRule="auto"/>
        <w:rPr>
          <w:rFonts w:asciiTheme="minorHAnsi" w:eastAsia="Calibri" w:hAnsiTheme="minorHAnsi" w:cs="Arial"/>
          <w:szCs w:val="22"/>
        </w:rPr>
      </w:pPr>
      <w:r w:rsidRPr="00957F07">
        <w:rPr>
          <w:rFonts w:asciiTheme="minorHAnsi" w:eastAsia="Calibri" w:hAnsiTheme="minorHAnsi" w:cs="Arial"/>
          <w:szCs w:val="22"/>
        </w:rPr>
        <w:t xml:space="preserve">Follow reasonable health and safety instructions given by anyone at </w:t>
      </w:r>
      <w:proofErr w:type="spellStart"/>
      <w:r w:rsidRPr="00957F07">
        <w:rPr>
          <w:rFonts w:asciiTheme="minorHAnsi" w:eastAsia="Calibri" w:hAnsiTheme="minorHAnsi" w:cs="Arial"/>
          <w:szCs w:val="22"/>
        </w:rPr>
        <w:t>Bidfood</w:t>
      </w:r>
      <w:proofErr w:type="spellEnd"/>
      <w:r w:rsidRPr="00957F07">
        <w:rPr>
          <w:rFonts w:asciiTheme="minorHAnsi" w:eastAsia="Calibri" w:hAnsiTheme="minorHAnsi" w:cs="Arial"/>
          <w:szCs w:val="22"/>
        </w:rPr>
        <w:t>, as far as you are reasonably able to.</w:t>
      </w:r>
    </w:p>
    <w:p w:rsidR="00924045" w:rsidRPr="00957F07" w:rsidRDefault="00924045" w:rsidP="00924045">
      <w:pPr>
        <w:numPr>
          <w:ilvl w:val="0"/>
          <w:numId w:val="5"/>
        </w:numPr>
        <w:spacing w:line="240" w:lineRule="auto"/>
        <w:rPr>
          <w:rFonts w:asciiTheme="minorHAnsi" w:eastAsia="Calibri" w:hAnsiTheme="minorHAnsi" w:cs="Arial"/>
          <w:szCs w:val="22"/>
        </w:rPr>
      </w:pPr>
      <w:r w:rsidRPr="00957F07">
        <w:rPr>
          <w:rFonts w:asciiTheme="minorHAnsi" w:eastAsia="Calibri" w:hAnsiTheme="minorHAnsi" w:cs="Arial"/>
          <w:szCs w:val="22"/>
        </w:rPr>
        <w:t xml:space="preserve">Cooperate with any reasonable </w:t>
      </w:r>
      <w:proofErr w:type="spellStart"/>
      <w:r w:rsidRPr="00957F07">
        <w:rPr>
          <w:rFonts w:asciiTheme="minorHAnsi" w:eastAsia="Calibri" w:hAnsiTheme="minorHAnsi" w:cs="Arial"/>
          <w:szCs w:val="22"/>
        </w:rPr>
        <w:t>Bidfood</w:t>
      </w:r>
      <w:proofErr w:type="spellEnd"/>
      <w:r w:rsidRPr="00957F07">
        <w:rPr>
          <w:rFonts w:asciiTheme="minorHAnsi" w:eastAsia="Calibri" w:hAnsiTheme="minorHAnsi" w:cs="Arial"/>
          <w:szCs w:val="22"/>
        </w:rPr>
        <w:t xml:space="preserve"> business policy or procedure relating to the workplace’s health and safety. </w:t>
      </w:r>
    </w:p>
    <w:p w:rsidR="00924045" w:rsidRPr="00957F07" w:rsidRDefault="00924045" w:rsidP="00924045">
      <w:pPr>
        <w:numPr>
          <w:ilvl w:val="0"/>
          <w:numId w:val="5"/>
        </w:numPr>
        <w:spacing w:line="240" w:lineRule="auto"/>
        <w:rPr>
          <w:rFonts w:asciiTheme="minorHAnsi" w:eastAsia="Calibri" w:hAnsiTheme="minorHAnsi" w:cs="Arial"/>
          <w:szCs w:val="22"/>
        </w:rPr>
      </w:pPr>
      <w:r w:rsidRPr="00957F07">
        <w:rPr>
          <w:rFonts w:asciiTheme="minorHAnsi" w:eastAsia="Calibri" w:hAnsiTheme="minorHAnsi" w:cs="Arial"/>
          <w:szCs w:val="22"/>
        </w:rPr>
        <w:t xml:space="preserve">Ensure that all accidents, injuries near misses or hazards that occur at work or that affect your work are </w:t>
      </w:r>
      <w:r>
        <w:rPr>
          <w:rFonts w:asciiTheme="minorHAnsi" w:eastAsia="Calibri" w:hAnsiTheme="minorHAnsi" w:cs="Arial"/>
          <w:szCs w:val="22"/>
        </w:rPr>
        <w:t>recorded to our system “Engage” then the concerned managers will receive notification</w:t>
      </w:r>
    </w:p>
    <w:p w:rsidR="00924045" w:rsidRPr="00CB73DF" w:rsidRDefault="00924045" w:rsidP="00924045">
      <w:pPr>
        <w:pStyle w:val="ListParagraph"/>
        <w:numPr>
          <w:ilvl w:val="0"/>
          <w:numId w:val="6"/>
        </w:numPr>
        <w:spacing w:line="240" w:lineRule="auto"/>
        <w:contextualSpacing/>
        <w:rPr>
          <w:rFonts w:asciiTheme="minorHAnsi" w:eastAsia="Calibri" w:hAnsiTheme="minorHAnsi" w:cs="Arial"/>
          <w:szCs w:val="22"/>
        </w:rPr>
      </w:pPr>
      <w:r w:rsidRPr="00CB73DF">
        <w:rPr>
          <w:rFonts w:asciiTheme="minorHAnsi" w:hAnsiTheme="minorHAnsi" w:cs="Arial"/>
          <w:szCs w:val="22"/>
        </w:rPr>
        <w:t>All Freezer employees have completed their induction, reviews and any necessary ongoing refresher training.</w:t>
      </w:r>
    </w:p>
    <w:p w:rsidR="00924045" w:rsidRPr="00CB73DF" w:rsidRDefault="00924045" w:rsidP="00924045">
      <w:pPr>
        <w:pStyle w:val="ListParagraph"/>
        <w:numPr>
          <w:ilvl w:val="0"/>
          <w:numId w:val="6"/>
        </w:numPr>
        <w:spacing w:line="240" w:lineRule="auto"/>
        <w:contextualSpacing/>
        <w:rPr>
          <w:rFonts w:asciiTheme="minorHAnsi" w:eastAsia="Calibri" w:hAnsiTheme="minorHAnsi" w:cs="Arial"/>
          <w:szCs w:val="22"/>
        </w:rPr>
      </w:pPr>
      <w:r w:rsidRPr="00CB73DF">
        <w:rPr>
          <w:rFonts w:asciiTheme="minorHAnsi" w:hAnsiTheme="minorHAnsi" w:cs="Arial"/>
          <w:szCs w:val="22"/>
        </w:rPr>
        <w:t>Ensure all staff is wearing the correct PPE as per the H&amp;S guidelines Policy.</w:t>
      </w:r>
    </w:p>
    <w:p w:rsidR="00924045" w:rsidRPr="00E610B9" w:rsidRDefault="00924045" w:rsidP="00924045">
      <w:pPr>
        <w:pStyle w:val="BodyText"/>
        <w:ind w:left="1080"/>
        <w:rPr>
          <w:rFonts w:asciiTheme="minorHAnsi" w:hAnsiTheme="minorHAnsi" w:cs="Arial"/>
          <w:b/>
          <w:szCs w:val="22"/>
        </w:rPr>
      </w:pPr>
      <w:r w:rsidRPr="00957F07">
        <w:rPr>
          <w:rFonts w:asciiTheme="minorHAnsi" w:hAnsiTheme="minorHAnsi" w:cs="Arial"/>
          <w:szCs w:val="22"/>
        </w:rPr>
        <w:t xml:space="preserve">  </w:t>
      </w:r>
    </w:p>
    <w:p w:rsidR="00924045" w:rsidRPr="00E610B9" w:rsidRDefault="00924045" w:rsidP="00924045">
      <w:pPr>
        <w:rPr>
          <w:rFonts w:asciiTheme="minorHAnsi" w:hAnsiTheme="minorHAnsi" w:cs="Arial"/>
          <w:b/>
          <w:bCs/>
          <w:szCs w:val="22"/>
          <w:u w:val="single"/>
        </w:rPr>
      </w:pPr>
      <w:r w:rsidRPr="00E610B9">
        <w:rPr>
          <w:rFonts w:asciiTheme="minorHAnsi" w:hAnsiTheme="minorHAnsi" w:cs="Arial"/>
          <w:b/>
          <w:bCs/>
          <w:szCs w:val="22"/>
          <w:u w:val="single"/>
        </w:rPr>
        <w:t>Food Safety</w:t>
      </w:r>
    </w:p>
    <w:p w:rsidR="00924045" w:rsidRPr="00957F07" w:rsidRDefault="00924045" w:rsidP="00924045">
      <w:pPr>
        <w:rPr>
          <w:rFonts w:asciiTheme="minorHAnsi" w:hAnsiTheme="minorHAnsi" w:cs="Arial"/>
          <w:b/>
          <w:bCs/>
          <w:szCs w:val="22"/>
          <w:u w:val="single"/>
        </w:rPr>
      </w:pPr>
    </w:p>
    <w:p w:rsidR="00924045" w:rsidRPr="00957F07" w:rsidRDefault="00924045" w:rsidP="00924045">
      <w:pPr>
        <w:numPr>
          <w:ilvl w:val="0"/>
          <w:numId w:val="7"/>
        </w:numPr>
        <w:spacing w:line="240" w:lineRule="auto"/>
        <w:rPr>
          <w:rFonts w:asciiTheme="minorHAnsi" w:eastAsia="Calibri" w:hAnsiTheme="minorHAnsi" w:cs="Arial"/>
          <w:szCs w:val="22"/>
        </w:rPr>
      </w:pPr>
      <w:proofErr w:type="spellStart"/>
      <w:r w:rsidRPr="00957F07">
        <w:rPr>
          <w:rFonts w:asciiTheme="minorHAnsi" w:eastAsia="Calibri" w:hAnsiTheme="minorHAnsi" w:cs="Arial"/>
          <w:szCs w:val="22"/>
        </w:rPr>
        <w:t>Bidfood</w:t>
      </w:r>
      <w:proofErr w:type="spellEnd"/>
      <w:r w:rsidRPr="00957F07">
        <w:rPr>
          <w:rFonts w:asciiTheme="minorHAnsi" w:eastAsia="Calibri" w:hAnsiTheme="minorHAnsi" w:cs="Arial"/>
          <w:szCs w:val="22"/>
        </w:rPr>
        <w:t xml:space="preserve"> has a HACCP based </w:t>
      </w:r>
      <w:r w:rsidRPr="00957F07">
        <w:rPr>
          <w:rFonts w:asciiTheme="minorHAnsi" w:eastAsia="Calibri" w:hAnsiTheme="minorHAnsi" w:cs="Arial"/>
          <w:szCs w:val="22"/>
          <w:u w:val="single"/>
        </w:rPr>
        <w:t>Food Control Plan</w:t>
      </w:r>
      <w:r w:rsidRPr="00957F07">
        <w:rPr>
          <w:rFonts w:asciiTheme="minorHAnsi" w:eastAsia="Calibri" w:hAnsiTheme="minorHAnsi" w:cs="Arial"/>
          <w:szCs w:val="22"/>
        </w:rPr>
        <w:t xml:space="preserve"> (FCP), developed to meet the legal requirements of the Food Act 2014 and other Food Safety requirements</w:t>
      </w:r>
    </w:p>
    <w:p w:rsidR="00924045" w:rsidRPr="00957F07" w:rsidRDefault="00924045" w:rsidP="00924045">
      <w:pPr>
        <w:numPr>
          <w:ilvl w:val="0"/>
          <w:numId w:val="7"/>
        </w:numPr>
        <w:spacing w:line="240" w:lineRule="auto"/>
        <w:rPr>
          <w:rFonts w:asciiTheme="minorHAnsi" w:eastAsia="Calibri" w:hAnsiTheme="minorHAnsi" w:cs="Arial"/>
          <w:szCs w:val="22"/>
        </w:rPr>
      </w:pPr>
      <w:r w:rsidRPr="00957F07">
        <w:rPr>
          <w:rFonts w:asciiTheme="minorHAnsi" w:eastAsia="Calibri" w:hAnsiTheme="minorHAnsi" w:cs="Arial"/>
          <w:szCs w:val="22"/>
        </w:rPr>
        <w:t xml:space="preserve">You are responsible for following </w:t>
      </w:r>
      <w:proofErr w:type="spellStart"/>
      <w:r w:rsidRPr="00957F07">
        <w:rPr>
          <w:rFonts w:asciiTheme="minorHAnsi" w:eastAsia="Calibri" w:hAnsiTheme="minorHAnsi" w:cs="Arial"/>
          <w:szCs w:val="22"/>
        </w:rPr>
        <w:t>Bidfood’s</w:t>
      </w:r>
      <w:proofErr w:type="spellEnd"/>
      <w:r w:rsidRPr="00957F07">
        <w:rPr>
          <w:rFonts w:asciiTheme="minorHAnsi" w:eastAsia="Calibri" w:hAnsiTheme="minorHAnsi" w:cs="Arial"/>
          <w:szCs w:val="22"/>
        </w:rPr>
        <w:t xml:space="preserve"> Food Safety requirements under the FCP.  Please see the branch Food Safety coordinator for a copy of the FCP.</w:t>
      </w:r>
    </w:p>
    <w:p w:rsidR="00924045" w:rsidRPr="00957F07" w:rsidRDefault="00924045" w:rsidP="00924045">
      <w:pPr>
        <w:pStyle w:val="ListParagraph"/>
        <w:numPr>
          <w:ilvl w:val="0"/>
          <w:numId w:val="7"/>
        </w:numPr>
        <w:spacing w:line="240" w:lineRule="auto"/>
        <w:contextualSpacing/>
        <w:jc w:val="left"/>
        <w:rPr>
          <w:rFonts w:asciiTheme="minorHAnsi" w:eastAsia="Calibri" w:hAnsiTheme="minorHAnsi" w:cs="Arial"/>
          <w:szCs w:val="22"/>
        </w:rPr>
      </w:pPr>
      <w:r w:rsidRPr="00957F07">
        <w:rPr>
          <w:rFonts w:asciiTheme="minorHAnsi" w:eastAsia="Calibri" w:hAnsiTheme="minorHAnsi" w:cs="Arial"/>
          <w:szCs w:val="22"/>
        </w:rPr>
        <w:t>You must immediately report irregularities or non-conformances using the standard operating procedure defined in the FCP.</w:t>
      </w:r>
    </w:p>
    <w:p w:rsidR="00924045" w:rsidRPr="00957F07" w:rsidRDefault="00924045" w:rsidP="00924045">
      <w:pPr>
        <w:pStyle w:val="BodyTextIndent"/>
        <w:numPr>
          <w:ilvl w:val="0"/>
          <w:numId w:val="7"/>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 xml:space="preserve">Ensure that truck temperatures are checked and recorded prior loading (Overnight storage of goods in truck Form FS 06 PRODUCT TEMPERATURE CHECKS FOR OVERNIGHT STORAGE IN TRUCK FORM) </w:t>
      </w:r>
    </w:p>
    <w:p w:rsidR="00924045" w:rsidRPr="00957F07" w:rsidRDefault="00924045" w:rsidP="00924045">
      <w:pPr>
        <w:pStyle w:val="BodyTextIndent"/>
        <w:numPr>
          <w:ilvl w:val="0"/>
          <w:numId w:val="7"/>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 xml:space="preserve">No products to </w:t>
      </w:r>
      <w:r>
        <w:rPr>
          <w:rFonts w:asciiTheme="minorHAnsi" w:hAnsiTheme="minorHAnsi" w:cs="Arial"/>
          <w:szCs w:val="22"/>
        </w:rPr>
        <w:t xml:space="preserve">be left on the warehouse floor – must be on pallets </w:t>
      </w:r>
    </w:p>
    <w:p w:rsidR="00924045" w:rsidRDefault="00924045" w:rsidP="00924045">
      <w:pPr>
        <w:pStyle w:val="BodyTextIndent"/>
        <w:numPr>
          <w:ilvl w:val="0"/>
          <w:numId w:val="7"/>
        </w:numPr>
        <w:tabs>
          <w:tab w:val="clear" w:pos="1350"/>
          <w:tab w:val="clear" w:pos="1440"/>
        </w:tabs>
        <w:spacing w:line="240" w:lineRule="auto"/>
        <w:jc w:val="left"/>
        <w:rPr>
          <w:rFonts w:asciiTheme="minorHAnsi" w:hAnsiTheme="minorHAnsi" w:cs="Arial"/>
          <w:szCs w:val="22"/>
        </w:rPr>
      </w:pPr>
      <w:r w:rsidRPr="00957F07">
        <w:rPr>
          <w:rFonts w:asciiTheme="minorHAnsi" w:hAnsiTheme="minorHAnsi" w:cs="Arial"/>
          <w:szCs w:val="22"/>
        </w:rPr>
        <w:t>All products are to be labelled, check for BB dates etc.</w:t>
      </w:r>
    </w:p>
    <w:p w:rsidR="00924045" w:rsidRDefault="00924045" w:rsidP="00924045">
      <w:pPr>
        <w:pStyle w:val="BodyTextIndent"/>
        <w:rPr>
          <w:rFonts w:asciiTheme="minorHAnsi" w:hAnsiTheme="minorHAnsi" w:cs="Arial"/>
          <w:szCs w:val="22"/>
        </w:rPr>
      </w:pPr>
    </w:p>
    <w:p w:rsidR="00924045" w:rsidRDefault="00924045" w:rsidP="00924045">
      <w:pPr>
        <w:pStyle w:val="BodyTextIndent"/>
        <w:rPr>
          <w:rFonts w:asciiTheme="minorHAnsi" w:hAnsiTheme="minorHAnsi" w:cs="Arial"/>
          <w:sz w:val="20"/>
          <w:szCs w:val="22"/>
        </w:rPr>
      </w:pPr>
      <w:bookmarkStart w:id="0" w:name="_GoBack"/>
      <w:bookmarkEnd w:id="0"/>
    </w:p>
    <w:p w:rsidR="00924045" w:rsidRPr="00FC29FB" w:rsidRDefault="00924045" w:rsidP="00924045">
      <w:pPr>
        <w:pStyle w:val="BodyText"/>
        <w:rPr>
          <w:rFonts w:asciiTheme="minorHAnsi" w:hAnsiTheme="minorHAnsi" w:cs="Arial"/>
          <w:b/>
          <w:szCs w:val="22"/>
        </w:rPr>
      </w:pPr>
      <w:r w:rsidRPr="00FC29FB">
        <w:rPr>
          <w:rFonts w:asciiTheme="minorHAnsi" w:hAnsiTheme="minorHAnsi" w:cs="Arial"/>
          <w:b/>
          <w:szCs w:val="22"/>
        </w:rPr>
        <w:t>I accept this position and its accountabilities and I agree to use the systems, to meet the standards and to produce the stated outcome.</w:t>
      </w:r>
    </w:p>
    <w:p w:rsidR="00924045" w:rsidRPr="00957F07" w:rsidRDefault="00924045" w:rsidP="00924045">
      <w:pPr>
        <w:rPr>
          <w:rFonts w:asciiTheme="minorHAnsi" w:hAnsiTheme="minorHAnsi" w:cs="Arial"/>
          <w:b/>
          <w:bCs/>
          <w:szCs w:val="22"/>
        </w:rPr>
      </w:pPr>
    </w:p>
    <w:p w:rsidR="00924045" w:rsidRPr="00957F07" w:rsidRDefault="00924045" w:rsidP="00924045">
      <w:pPr>
        <w:rPr>
          <w:rFonts w:asciiTheme="minorHAnsi" w:hAnsiTheme="minorHAnsi" w:cs="Arial"/>
          <w:szCs w:val="22"/>
        </w:rPr>
      </w:pPr>
      <w:r w:rsidRPr="00957F07">
        <w:rPr>
          <w:rFonts w:asciiTheme="minorHAnsi" w:hAnsiTheme="minorHAnsi" w:cs="Arial"/>
          <w:szCs w:val="22"/>
        </w:rPr>
        <w:t xml:space="preserve">Employee Name: </w:t>
      </w:r>
      <w:r w:rsidRPr="00957F07">
        <w:rPr>
          <w:rFonts w:asciiTheme="minorHAnsi" w:hAnsiTheme="minorHAnsi" w:cs="Arial"/>
          <w:szCs w:val="22"/>
        </w:rPr>
        <w:tab/>
        <w:t>_______________________________________________</w:t>
      </w:r>
    </w:p>
    <w:p w:rsidR="00924045" w:rsidRPr="00957F07" w:rsidRDefault="00924045" w:rsidP="00924045">
      <w:pPr>
        <w:rPr>
          <w:rFonts w:asciiTheme="minorHAnsi" w:hAnsiTheme="minorHAnsi" w:cs="Arial"/>
          <w:szCs w:val="22"/>
        </w:rPr>
      </w:pPr>
      <w:r w:rsidRPr="00957F07">
        <w:rPr>
          <w:rFonts w:asciiTheme="minorHAnsi" w:hAnsiTheme="minorHAnsi" w:cs="Arial"/>
          <w:szCs w:val="22"/>
        </w:rPr>
        <w:lastRenderedPageBreak/>
        <w:t>Employee signature:</w:t>
      </w:r>
      <w:r w:rsidRPr="00957F07">
        <w:rPr>
          <w:rFonts w:asciiTheme="minorHAnsi" w:hAnsiTheme="minorHAnsi" w:cs="Arial"/>
          <w:szCs w:val="22"/>
        </w:rPr>
        <w:tab/>
        <w:t xml:space="preserve"> ________________________________________________</w:t>
      </w:r>
      <w:r w:rsidRPr="00957F07">
        <w:rPr>
          <w:rFonts w:asciiTheme="minorHAnsi" w:hAnsiTheme="minorHAnsi" w:cs="Arial"/>
          <w:szCs w:val="22"/>
        </w:rPr>
        <w:tab/>
      </w:r>
      <w:r w:rsidRPr="00957F07">
        <w:rPr>
          <w:rFonts w:asciiTheme="minorHAnsi" w:hAnsiTheme="minorHAnsi" w:cs="Arial"/>
          <w:szCs w:val="22"/>
        </w:rPr>
        <w:tab/>
      </w:r>
      <w:r w:rsidRPr="00957F07">
        <w:rPr>
          <w:rFonts w:asciiTheme="minorHAnsi" w:hAnsiTheme="minorHAnsi" w:cs="Arial"/>
          <w:szCs w:val="22"/>
        </w:rPr>
        <w:tab/>
      </w:r>
      <w:r w:rsidRPr="00957F07">
        <w:rPr>
          <w:rFonts w:asciiTheme="minorHAnsi" w:hAnsiTheme="minorHAnsi" w:cs="Arial"/>
          <w:szCs w:val="22"/>
        </w:rPr>
        <w:tab/>
      </w:r>
    </w:p>
    <w:p w:rsidR="00924045" w:rsidRPr="00FC29FB" w:rsidRDefault="00924045" w:rsidP="00924045">
      <w:pPr>
        <w:rPr>
          <w:rFonts w:asciiTheme="minorHAnsi" w:hAnsiTheme="minorHAnsi" w:cs="Arial"/>
          <w:szCs w:val="22"/>
        </w:rPr>
      </w:pPr>
      <w:r w:rsidRPr="00957F07">
        <w:rPr>
          <w:rFonts w:asciiTheme="minorHAnsi" w:hAnsiTheme="minorHAnsi" w:cs="Arial"/>
          <w:szCs w:val="22"/>
        </w:rPr>
        <w:t xml:space="preserve">Date: </w:t>
      </w:r>
      <w:r w:rsidRPr="00957F07">
        <w:rPr>
          <w:rFonts w:asciiTheme="minorHAnsi" w:hAnsiTheme="minorHAnsi" w:cs="Arial"/>
          <w:szCs w:val="22"/>
        </w:rPr>
        <w:tab/>
      </w:r>
      <w:r w:rsidRPr="00957F07">
        <w:rPr>
          <w:rFonts w:asciiTheme="minorHAnsi" w:hAnsiTheme="minorHAnsi" w:cs="Arial"/>
          <w:szCs w:val="22"/>
        </w:rPr>
        <w:tab/>
      </w:r>
      <w:r w:rsidRPr="00957F07">
        <w:rPr>
          <w:rFonts w:asciiTheme="minorHAnsi" w:hAnsiTheme="minorHAnsi" w:cs="Arial"/>
          <w:szCs w:val="22"/>
        </w:rPr>
        <w:tab/>
        <w:t>________________</w:t>
      </w:r>
      <w:r>
        <w:rPr>
          <w:rFonts w:asciiTheme="minorHAnsi" w:hAnsiTheme="minorHAnsi" w:cs="Arial"/>
          <w:szCs w:val="22"/>
        </w:rPr>
        <w:t>_______________________________</w:t>
      </w:r>
    </w:p>
    <w:p w:rsidR="00924045" w:rsidRDefault="00924045" w:rsidP="00924045">
      <w:pPr>
        <w:pStyle w:val="Schedule1"/>
        <w:rPr>
          <w:szCs w:val="24"/>
        </w:rPr>
      </w:pPr>
    </w:p>
    <w:p w:rsidR="00C1615C" w:rsidRDefault="00C1615C"/>
    <w:sectPr w:rsidR="00C16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C15"/>
    <w:multiLevelType w:val="hybridMultilevel"/>
    <w:tmpl w:val="2758A06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DE7391D"/>
    <w:multiLevelType w:val="hybridMultilevel"/>
    <w:tmpl w:val="774ABC3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656C51"/>
    <w:multiLevelType w:val="hybridMultilevel"/>
    <w:tmpl w:val="85769E8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40220B"/>
    <w:multiLevelType w:val="hybridMultilevel"/>
    <w:tmpl w:val="4B36ABD6"/>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1230DE3"/>
    <w:multiLevelType w:val="hybridMultilevel"/>
    <w:tmpl w:val="E564F4B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76579E8"/>
    <w:multiLevelType w:val="hybridMultilevel"/>
    <w:tmpl w:val="0F6013C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A4E7CCB"/>
    <w:multiLevelType w:val="hybridMultilevel"/>
    <w:tmpl w:val="BBFAEC8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45"/>
    <w:rsid w:val="00924045"/>
    <w:rsid w:val="00C161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9270"/>
  <w15:chartTrackingRefBased/>
  <w15:docId w15:val="{FB39E9BE-D4CE-4644-80CA-C142B6F9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45"/>
    <w:pPr>
      <w:spacing w:after="0" w:line="360" w:lineRule="auto"/>
      <w:jc w:val="both"/>
    </w:pPr>
    <w:rPr>
      <w:rFonts w:ascii="Calibri" w:eastAsia="Times New Roman" w:hAnsi="Calibri" w:cs="Times New Roman"/>
      <w:szCs w:val="20"/>
    </w:rPr>
  </w:style>
  <w:style w:type="paragraph" w:styleId="Heading1">
    <w:name w:val="heading 1"/>
    <w:basedOn w:val="Normal"/>
    <w:next w:val="Normal"/>
    <w:link w:val="Heading1Char"/>
    <w:uiPriority w:val="9"/>
    <w:qFormat/>
    <w:rsid w:val="0092404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 1"/>
    <w:basedOn w:val="Heading1"/>
    <w:next w:val="Normal"/>
    <w:qFormat/>
    <w:rsid w:val="00924045"/>
    <w:pPr>
      <w:keepLines w:val="0"/>
      <w:spacing w:after="120" w:line="240" w:lineRule="auto"/>
      <w:ind w:left="476" w:hanging="491"/>
      <w:jc w:val="center"/>
    </w:pPr>
    <w:rPr>
      <w:rFonts w:ascii="Calibri" w:eastAsia="Times New Roman" w:hAnsi="Calibri" w:cs="Calibri"/>
      <w:b/>
      <w:color w:val="000000"/>
      <w:kern w:val="28"/>
      <w:sz w:val="24"/>
      <w:szCs w:val="20"/>
    </w:rPr>
  </w:style>
  <w:style w:type="paragraph" w:customStyle="1" w:styleId="ScheduleTItle">
    <w:name w:val="ScheduleTItle"/>
    <w:basedOn w:val="Normal"/>
    <w:qFormat/>
    <w:rsid w:val="00924045"/>
    <w:pPr>
      <w:spacing w:after="160" w:line="240" w:lineRule="auto"/>
      <w:jc w:val="center"/>
    </w:pPr>
    <w:rPr>
      <w:b/>
      <w:bCs/>
      <w:sz w:val="24"/>
    </w:rPr>
  </w:style>
  <w:style w:type="paragraph" w:styleId="ListParagraph">
    <w:name w:val="List Paragraph"/>
    <w:basedOn w:val="Normal"/>
    <w:uiPriority w:val="34"/>
    <w:qFormat/>
    <w:rsid w:val="00924045"/>
    <w:pPr>
      <w:ind w:left="720"/>
    </w:pPr>
  </w:style>
  <w:style w:type="paragraph" w:styleId="BodyTextIndent">
    <w:name w:val="Body Text Indent"/>
    <w:basedOn w:val="Normal"/>
    <w:link w:val="BodyTextIndentChar"/>
    <w:uiPriority w:val="99"/>
    <w:rsid w:val="00924045"/>
    <w:pPr>
      <w:tabs>
        <w:tab w:val="left" w:pos="1350"/>
        <w:tab w:val="left" w:pos="1440"/>
      </w:tabs>
      <w:ind w:left="1440" w:hanging="900"/>
    </w:pPr>
    <w:rPr>
      <w:rFonts w:ascii="Garamond" w:hAnsi="Garamond"/>
    </w:rPr>
  </w:style>
  <w:style w:type="character" w:customStyle="1" w:styleId="BodyTextIndentChar">
    <w:name w:val="Body Text Indent Char"/>
    <w:basedOn w:val="DefaultParagraphFont"/>
    <w:link w:val="BodyTextIndent"/>
    <w:uiPriority w:val="99"/>
    <w:rsid w:val="00924045"/>
    <w:rPr>
      <w:rFonts w:ascii="Garamond" w:eastAsia="Times New Roman" w:hAnsi="Garamond" w:cs="Times New Roman"/>
      <w:szCs w:val="20"/>
    </w:rPr>
  </w:style>
  <w:style w:type="paragraph" w:styleId="BodyText">
    <w:name w:val="Body Text"/>
    <w:basedOn w:val="Normal"/>
    <w:link w:val="BodyTextChar"/>
    <w:rsid w:val="00924045"/>
    <w:pPr>
      <w:spacing w:after="120"/>
    </w:pPr>
  </w:style>
  <w:style w:type="character" w:customStyle="1" w:styleId="BodyTextChar">
    <w:name w:val="Body Text Char"/>
    <w:basedOn w:val="DefaultParagraphFont"/>
    <w:link w:val="BodyText"/>
    <w:rsid w:val="00924045"/>
    <w:rPr>
      <w:rFonts w:ascii="Calibri" w:eastAsia="Times New Roman" w:hAnsi="Calibri" w:cs="Times New Roman"/>
      <w:szCs w:val="20"/>
    </w:rPr>
  </w:style>
  <w:style w:type="character" w:customStyle="1" w:styleId="Heading1Char">
    <w:name w:val="Heading 1 Char"/>
    <w:basedOn w:val="DefaultParagraphFont"/>
    <w:link w:val="Heading1"/>
    <w:uiPriority w:val="9"/>
    <w:rsid w:val="009240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Sumara</dc:creator>
  <cp:keywords/>
  <dc:description/>
  <cp:lastModifiedBy>George Sumara</cp:lastModifiedBy>
  <cp:revision>1</cp:revision>
  <dcterms:created xsi:type="dcterms:W3CDTF">2025-01-13T19:41:00Z</dcterms:created>
  <dcterms:modified xsi:type="dcterms:W3CDTF">2025-01-13T19:42:00Z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