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5EF8D" w14:textId="77777777" w:rsidR="00036E94" w:rsidRPr="001A7FF2" w:rsidRDefault="00036E94" w:rsidP="00036E94">
      <w:pPr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bookmarkStart w:id="0" w:name="_Toc301777427"/>
      <w:r w:rsidRPr="001A7FF2">
        <w:rPr>
          <w:rFonts w:asciiTheme="minorHAnsi" w:hAnsiTheme="minorHAnsi" w:cstheme="minorHAnsi"/>
          <w:b/>
          <w:szCs w:val="22"/>
        </w:rPr>
        <w:t>Schedule B</w:t>
      </w:r>
      <w:bookmarkEnd w:id="0"/>
    </w:p>
    <w:p w14:paraId="5113CBD0" w14:textId="77777777" w:rsidR="00036E94" w:rsidRPr="001A7FF2" w:rsidRDefault="00036E94" w:rsidP="00036E94">
      <w:pPr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1A7FF2">
        <w:rPr>
          <w:rFonts w:asciiTheme="minorHAnsi" w:hAnsiTheme="minorHAnsi" w:cstheme="minorHAnsi"/>
          <w:b/>
          <w:szCs w:val="22"/>
        </w:rPr>
        <w:t>Job Description</w:t>
      </w:r>
    </w:p>
    <w:p w14:paraId="7F7ED15C" w14:textId="2F346C0F" w:rsidR="00036E94" w:rsidRPr="001A7FF2" w:rsidRDefault="001E59E2" w:rsidP="00036E94">
      <w:pPr>
        <w:pStyle w:val="Heading1"/>
        <w:jc w:val="center"/>
        <w:rPr>
          <w:rFonts w:asciiTheme="minorHAnsi" w:hAnsiTheme="minorHAnsi" w:cstheme="minorHAnsi"/>
          <w:szCs w:val="22"/>
        </w:rPr>
      </w:pPr>
      <w:r w:rsidRPr="001A7FF2">
        <w:rPr>
          <w:rFonts w:asciiTheme="minorHAnsi" w:hAnsiTheme="minorHAnsi" w:cstheme="minorHAnsi"/>
          <w:noProof/>
          <w:szCs w:val="22"/>
          <w:lang w:eastAsia="en-NZ"/>
        </w:rPr>
        <w:drawing>
          <wp:inline distT="0" distB="0" distL="0" distR="0" wp14:anchorId="09224555" wp14:editId="0353FF4F">
            <wp:extent cx="1664283" cy="8196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mply-Food-Solutions-Imports-MasterLogo_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716" cy="83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2BEB8" w14:textId="01D05A7D" w:rsidR="00036E94" w:rsidRPr="001A7FF2" w:rsidRDefault="00036E94" w:rsidP="00036E94">
      <w:pPr>
        <w:spacing w:line="240" w:lineRule="auto"/>
        <w:ind w:left="2880" w:hanging="2880"/>
        <w:rPr>
          <w:rFonts w:asciiTheme="minorHAnsi" w:hAnsiTheme="minorHAnsi" w:cstheme="minorHAnsi"/>
          <w:szCs w:val="22"/>
        </w:rPr>
      </w:pPr>
      <w:r w:rsidRPr="001A7FF2">
        <w:rPr>
          <w:rFonts w:asciiTheme="minorHAnsi" w:hAnsiTheme="minorHAnsi" w:cstheme="minorHAnsi"/>
          <w:b/>
          <w:szCs w:val="22"/>
        </w:rPr>
        <w:t>Position</w:t>
      </w:r>
      <w:r w:rsidRPr="001A7FF2">
        <w:rPr>
          <w:rFonts w:asciiTheme="minorHAnsi" w:hAnsiTheme="minorHAnsi" w:cstheme="minorHAnsi"/>
          <w:szCs w:val="22"/>
        </w:rPr>
        <w:tab/>
      </w:r>
      <w:r w:rsidR="005063A8" w:rsidRPr="001A7FF2">
        <w:rPr>
          <w:rFonts w:asciiTheme="minorHAnsi" w:hAnsiTheme="minorHAnsi" w:cstheme="minorHAnsi"/>
          <w:szCs w:val="22"/>
        </w:rPr>
        <w:t>Quality Assurance Specialist</w:t>
      </w:r>
      <w:r w:rsidRPr="001A7FF2">
        <w:rPr>
          <w:rFonts w:asciiTheme="minorHAnsi" w:hAnsiTheme="minorHAnsi" w:cstheme="minorHAnsi"/>
          <w:szCs w:val="22"/>
        </w:rPr>
        <w:t xml:space="preserve"> – </w:t>
      </w:r>
      <w:r w:rsidR="005063A8" w:rsidRPr="001A7FF2">
        <w:rPr>
          <w:rFonts w:asciiTheme="minorHAnsi" w:hAnsiTheme="minorHAnsi" w:cstheme="minorHAnsi"/>
          <w:szCs w:val="22"/>
        </w:rPr>
        <w:t>Simply Food Solutions</w:t>
      </w:r>
      <w:r w:rsidR="001E59E2" w:rsidRPr="001A7FF2">
        <w:rPr>
          <w:rFonts w:asciiTheme="minorHAnsi" w:hAnsiTheme="minorHAnsi" w:cstheme="minorHAnsi"/>
          <w:szCs w:val="22"/>
        </w:rPr>
        <w:t xml:space="preserve"> Imports</w:t>
      </w:r>
    </w:p>
    <w:p w14:paraId="18CB5BE8" w14:textId="77777777" w:rsidR="00036E94" w:rsidRPr="001A7FF2" w:rsidRDefault="00036E94" w:rsidP="00036E94">
      <w:pPr>
        <w:spacing w:line="240" w:lineRule="auto"/>
        <w:ind w:left="2880" w:hanging="2880"/>
        <w:rPr>
          <w:rFonts w:asciiTheme="minorHAnsi" w:hAnsiTheme="minorHAnsi" w:cstheme="minorHAnsi"/>
          <w:szCs w:val="22"/>
        </w:rPr>
      </w:pPr>
    </w:p>
    <w:p w14:paraId="4C919C90" w14:textId="77777777" w:rsidR="00036E94" w:rsidRPr="001A7FF2" w:rsidRDefault="00036E94" w:rsidP="00036E94">
      <w:pPr>
        <w:spacing w:line="240" w:lineRule="auto"/>
        <w:ind w:left="2880" w:hanging="2880"/>
        <w:rPr>
          <w:rFonts w:asciiTheme="minorHAnsi" w:hAnsiTheme="minorHAnsi" w:cstheme="minorHAnsi"/>
          <w:szCs w:val="22"/>
        </w:rPr>
      </w:pPr>
    </w:p>
    <w:p w14:paraId="09300C85" w14:textId="5CC20357" w:rsidR="00036E94" w:rsidRPr="001A7FF2" w:rsidRDefault="00036E94" w:rsidP="00036E94">
      <w:pPr>
        <w:spacing w:line="240" w:lineRule="auto"/>
        <w:rPr>
          <w:rFonts w:asciiTheme="minorHAnsi" w:hAnsiTheme="minorHAnsi" w:cstheme="minorHAnsi"/>
          <w:szCs w:val="22"/>
        </w:rPr>
      </w:pPr>
      <w:r w:rsidRPr="001A7FF2">
        <w:rPr>
          <w:rFonts w:asciiTheme="minorHAnsi" w:hAnsiTheme="minorHAnsi" w:cstheme="minorHAnsi"/>
          <w:b/>
          <w:szCs w:val="22"/>
        </w:rPr>
        <w:t>Reports to</w:t>
      </w:r>
      <w:r w:rsidRPr="001A7FF2">
        <w:rPr>
          <w:rFonts w:asciiTheme="minorHAnsi" w:hAnsiTheme="minorHAnsi" w:cstheme="minorHAnsi"/>
          <w:b/>
          <w:szCs w:val="22"/>
        </w:rPr>
        <w:tab/>
      </w:r>
      <w:r w:rsidRPr="001A7FF2">
        <w:rPr>
          <w:rFonts w:asciiTheme="minorHAnsi" w:hAnsiTheme="minorHAnsi" w:cstheme="minorHAnsi"/>
          <w:b/>
          <w:szCs w:val="22"/>
        </w:rPr>
        <w:tab/>
      </w:r>
      <w:r w:rsidRPr="001A7FF2">
        <w:rPr>
          <w:rFonts w:asciiTheme="minorHAnsi" w:hAnsiTheme="minorHAnsi" w:cstheme="minorHAnsi"/>
          <w:szCs w:val="22"/>
        </w:rPr>
        <w:tab/>
        <w:t>General Manager</w:t>
      </w:r>
      <w:r w:rsidR="00954F58" w:rsidRPr="001A7FF2">
        <w:rPr>
          <w:rFonts w:asciiTheme="minorHAnsi" w:hAnsiTheme="minorHAnsi" w:cstheme="minorHAnsi"/>
          <w:szCs w:val="22"/>
        </w:rPr>
        <w:t xml:space="preserve"> Imports - Simply Food Solutions</w:t>
      </w:r>
      <w:r w:rsidR="001E59E2" w:rsidRPr="001A7FF2">
        <w:rPr>
          <w:rFonts w:asciiTheme="minorHAnsi" w:hAnsiTheme="minorHAnsi" w:cstheme="minorHAnsi"/>
          <w:szCs w:val="22"/>
        </w:rPr>
        <w:t xml:space="preserve"> Imports</w:t>
      </w:r>
    </w:p>
    <w:p w14:paraId="135CF361" w14:textId="77777777" w:rsidR="00036E94" w:rsidRPr="001A7FF2" w:rsidRDefault="00036E94" w:rsidP="00036E94">
      <w:pPr>
        <w:pStyle w:val="BodyTextIndent"/>
        <w:spacing w:line="240" w:lineRule="auto"/>
        <w:ind w:left="2977" w:hanging="2977"/>
        <w:rPr>
          <w:rFonts w:asciiTheme="minorHAnsi" w:hAnsiTheme="minorHAnsi" w:cstheme="minorHAnsi"/>
          <w:szCs w:val="22"/>
        </w:rPr>
      </w:pPr>
      <w:r w:rsidRPr="001A7FF2">
        <w:rPr>
          <w:rFonts w:asciiTheme="minorHAnsi" w:hAnsiTheme="minorHAnsi" w:cstheme="minorHAnsi"/>
          <w:szCs w:val="22"/>
        </w:rPr>
        <w:t>___________________________________________________________</w:t>
      </w:r>
    </w:p>
    <w:p w14:paraId="46E5A1EA" w14:textId="1C0E3448" w:rsidR="002A0353" w:rsidRPr="001A7FF2" w:rsidRDefault="002A0353" w:rsidP="002A0353">
      <w:pPr>
        <w:rPr>
          <w:rFonts w:asciiTheme="minorHAnsi" w:hAnsiTheme="minorHAnsi" w:cstheme="minorHAnsi"/>
          <w:szCs w:val="22"/>
        </w:rPr>
      </w:pPr>
    </w:p>
    <w:p w14:paraId="72816BF7" w14:textId="77777777" w:rsidR="002A0353" w:rsidRPr="001A7FF2" w:rsidRDefault="002A0353" w:rsidP="002A0353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A7FF2">
        <w:rPr>
          <w:rFonts w:asciiTheme="minorHAnsi" w:hAnsiTheme="minorHAnsi" w:cstheme="minorHAnsi"/>
          <w:b/>
          <w:color w:val="auto"/>
          <w:sz w:val="22"/>
          <w:szCs w:val="22"/>
        </w:rPr>
        <w:t>Key Objectives</w:t>
      </w:r>
    </w:p>
    <w:p w14:paraId="1FBEA6E4" w14:textId="77777777" w:rsidR="001A7FF2" w:rsidRPr="001A7FF2" w:rsidRDefault="002A0353" w:rsidP="001A7FF2">
      <w:pPr>
        <w:pStyle w:val="NormalWeb"/>
        <w:contextualSpacing/>
        <w:rPr>
          <w:rFonts w:asciiTheme="minorHAnsi" w:hAnsiTheme="minorHAnsi" w:cstheme="minorHAnsi"/>
          <w:sz w:val="22"/>
          <w:szCs w:val="22"/>
        </w:rPr>
      </w:pPr>
      <w:r w:rsidRPr="001A7FF2">
        <w:rPr>
          <w:rFonts w:asciiTheme="minorHAnsi" w:hAnsiTheme="minorHAnsi" w:cstheme="minorHAnsi"/>
          <w:sz w:val="22"/>
          <w:szCs w:val="22"/>
        </w:rPr>
        <w:t>The primary objectives of this role are to:</w:t>
      </w:r>
    </w:p>
    <w:p w14:paraId="30220B51" w14:textId="2E0C0F96" w:rsidR="002A0353" w:rsidRPr="001A7FF2" w:rsidRDefault="002A0353" w:rsidP="001A7FF2">
      <w:pPr>
        <w:pStyle w:val="NormalWeb"/>
        <w:numPr>
          <w:ilvl w:val="0"/>
          <w:numId w:val="2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1A7FF2">
        <w:rPr>
          <w:rFonts w:asciiTheme="minorHAnsi" w:hAnsiTheme="minorHAnsi" w:cstheme="minorHAnsi"/>
          <w:sz w:val="22"/>
          <w:szCs w:val="22"/>
        </w:rPr>
        <w:t>Ensure Simply Food Solutions achieves and maintains compliance with all relevant legislation and guidance for imported food products.</w:t>
      </w:r>
    </w:p>
    <w:p w14:paraId="2518E5DD" w14:textId="77777777" w:rsidR="002A0353" w:rsidRPr="001A7FF2" w:rsidRDefault="002A0353" w:rsidP="001A7FF2">
      <w:pPr>
        <w:pStyle w:val="NormalWeb"/>
        <w:numPr>
          <w:ilvl w:val="0"/>
          <w:numId w:val="17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1A7FF2">
        <w:rPr>
          <w:rFonts w:asciiTheme="minorHAnsi" w:hAnsiTheme="minorHAnsi" w:cstheme="minorHAnsi"/>
          <w:sz w:val="22"/>
          <w:szCs w:val="22"/>
        </w:rPr>
        <w:t>Support the ongoing development, implementation, and maintenance of the Quality Management System (QMS).</w:t>
      </w:r>
    </w:p>
    <w:p w14:paraId="272F24F5" w14:textId="4C66440B" w:rsidR="002A0353" w:rsidRPr="00040E88" w:rsidRDefault="002A0353" w:rsidP="002A0353">
      <w:pPr>
        <w:pStyle w:val="NormalWeb"/>
        <w:numPr>
          <w:ilvl w:val="0"/>
          <w:numId w:val="17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1A7FF2">
        <w:rPr>
          <w:rFonts w:asciiTheme="minorHAnsi" w:hAnsiTheme="minorHAnsi" w:cstheme="minorHAnsi"/>
          <w:sz w:val="22"/>
          <w:szCs w:val="22"/>
        </w:rPr>
        <w:t>Manage food safety, product quality, and compliance processes while actively fostering a strong food safety culture across the business.</w:t>
      </w:r>
    </w:p>
    <w:p w14:paraId="086B5B8F" w14:textId="77777777" w:rsidR="001A7FF2" w:rsidRPr="001A7FF2" w:rsidRDefault="001A7FF2" w:rsidP="001A7FF2">
      <w:pPr>
        <w:pStyle w:val="BodyTextIndent"/>
        <w:spacing w:line="240" w:lineRule="auto"/>
        <w:ind w:left="0" w:firstLine="0"/>
        <w:rPr>
          <w:rFonts w:asciiTheme="minorHAnsi" w:hAnsiTheme="minorHAnsi" w:cstheme="minorHAnsi"/>
          <w:b/>
          <w:i/>
          <w:iCs/>
          <w:szCs w:val="22"/>
        </w:rPr>
      </w:pPr>
      <w:r w:rsidRPr="001A7FF2">
        <w:rPr>
          <w:rFonts w:asciiTheme="minorHAnsi" w:hAnsiTheme="minorHAnsi" w:cstheme="minorHAnsi"/>
          <w:b/>
          <w:szCs w:val="22"/>
        </w:rPr>
        <w:t>Functional Relationships</w:t>
      </w:r>
    </w:p>
    <w:p w14:paraId="19A4208B" w14:textId="77777777" w:rsidR="001A7FF2" w:rsidRPr="001A7FF2" w:rsidRDefault="001A7FF2" w:rsidP="001A7FF2">
      <w:pPr>
        <w:pStyle w:val="BodyTextIndent"/>
        <w:numPr>
          <w:ilvl w:val="0"/>
          <w:numId w:val="14"/>
        </w:numPr>
        <w:tabs>
          <w:tab w:val="clear" w:pos="1350"/>
          <w:tab w:val="clear" w:pos="1440"/>
        </w:tabs>
        <w:spacing w:line="240" w:lineRule="auto"/>
        <w:ind w:left="709"/>
        <w:jc w:val="left"/>
        <w:rPr>
          <w:rFonts w:asciiTheme="minorHAnsi" w:hAnsiTheme="minorHAnsi" w:cstheme="minorHAnsi"/>
          <w:szCs w:val="22"/>
        </w:rPr>
      </w:pPr>
      <w:r w:rsidRPr="001A7FF2">
        <w:rPr>
          <w:rFonts w:asciiTheme="minorHAnsi" w:hAnsiTheme="minorHAnsi" w:cstheme="minorHAnsi"/>
          <w:szCs w:val="22"/>
        </w:rPr>
        <w:t>General Manager, Supply Chain Manager, Supply Chain Coordinator, Procurement Manager, Procurement Planners, Inventory Controller, Bidfood Procurement.</w:t>
      </w:r>
    </w:p>
    <w:p w14:paraId="1040C3B1" w14:textId="1DC95876" w:rsidR="002A0353" w:rsidRPr="001A7FF2" w:rsidRDefault="002A0353" w:rsidP="000A1FB3">
      <w:pPr>
        <w:spacing w:line="240" w:lineRule="auto"/>
        <w:rPr>
          <w:rFonts w:asciiTheme="minorHAnsi" w:hAnsiTheme="minorHAnsi" w:cstheme="minorHAnsi"/>
          <w:szCs w:val="22"/>
        </w:rPr>
      </w:pPr>
    </w:p>
    <w:p w14:paraId="2F6761D2" w14:textId="57403532" w:rsidR="000A1FB3" w:rsidRDefault="000A1FB3" w:rsidP="000A1FB3">
      <w:pPr>
        <w:pStyle w:val="BodyTextIndent"/>
        <w:spacing w:line="240" w:lineRule="auto"/>
        <w:ind w:left="2977" w:hanging="2977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Core</w:t>
      </w:r>
      <w:r w:rsidRPr="002F00DF">
        <w:rPr>
          <w:rFonts w:asciiTheme="minorHAnsi" w:hAnsiTheme="minorHAnsi" w:cstheme="minorHAnsi"/>
          <w:b/>
          <w:szCs w:val="22"/>
        </w:rPr>
        <w:t xml:space="preserve"> Responsibilities </w:t>
      </w:r>
    </w:p>
    <w:p w14:paraId="5545A165" w14:textId="77777777" w:rsidR="00040E88" w:rsidRPr="002F00DF" w:rsidRDefault="00040E88" w:rsidP="000A1FB3">
      <w:pPr>
        <w:pStyle w:val="BodyTextIndent"/>
        <w:spacing w:line="240" w:lineRule="auto"/>
        <w:ind w:left="2977" w:hanging="2977"/>
        <w:rPr>
          <w:rFonts w:asciiTheme="minorHAnsi" w:hAnsiTheme="minorHAnsi" w:cstheme="minorHAnsi"/>
          <w:b/>
          <w:i/>
          <w:iCs/>
          <w:szCs w:val="22"/>
        </w:rPr>
      </w:pPr>
    </w:p>
    <w:p w14:paraId="37EBE59B" w14:textId="5ADEACFA" w:rsidR="000A1FB3" w:rsidRPr="000A1FB3" w:rsidRDefault="000A1FB3" w:rsidP="00040E8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</w:rPr>
      </w:pPr>
      <w:r w:rsidRPr="000A1FB3">
        <w:rPr>
          <w:rFonts w:asciiTheme="minorHAnsi" w:hAnsiTheme="minorHAnsi" w:cstheme="minorHAnsi"/>
          <w:sz w:val="22"/>
          <w:szCs w:val="22"/>
          <w:u w:val="single"/>
        </w:rPr>
        <w:t>Food Safety – Import Legislation</w:t>
      </w:r>
    </w:p>
    <w:p w14:paraId="34208129" w14:textId="067E5768" w:rsidR="002A0353" w:rsidRPr="001A7FF2" w:rsidRDefault="002A0353" w:rsidP="00040E88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A7FF2">
        <w:rPr>
          <w:rFonts w:asciiTheme="minorHAnsi" w:hAnsiTheme="minorHAnsi" w:cstheme="minorHAnsi"/>
          <w:sz w:val="22"/>
          <w:szCs w:val="22"/>
        </w:rPr>
        <w:t>Conduct due diligence on all new suppliers and products using the approved Risk Assessment template.</w:t>
      </w:r>
    </w:p>
    <w:p w14:paraId="5E07D211" w14:textId="77777777" w:rsidR="002A0353" w:rsidRPr="001A7FF2" w:rsidRDefault="002A0353" w:rsidP="00040E88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A7FF2">
        <w:rPr>
          <w:rFonts w:asciiTheme="minorHAnsi" w:hAnsiTheme="minorHAnsi" w:cstheme="minorHAnsi"/>
          <w:sz w:val="22"/>
          <w:szCs w:val="22"/>
        </w:rPr>
        <w:t>Ensure due diligence meets all legislative requirements under the Food Act 2014, Food Regulations 2015, Australia New Zealand Food Standards Code, and the Food Notice: Requirements for Registered Food Importers and Imported Food for Sale.</w:t>
      </w:r>
    </w:p>
    <w:p w14:paraId="6D12BDA6" w14:textId="77777777" w:rsidR="002A0353" w:rsidRPr="001A7FF2" w:rsidRDefault="002A0353" w:rsidP="00040E88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A7FF2">
        <w:rPr>
          <w:rFonts w:asciiTheme="minorHAnsi" w:hAnsiTheme="minorHAnsi" w:cstheme="minorHAnsi"/>
          <w:sz w:val="22"/>
          <w:szCs w:val="22"/>
        </w:rPr>
        <w:t>Where applicable, ensure due diligence also meets customer-specific requirements, including Exclusive Brand standards.</w:t>
      </w:r>
    </w:p>
    <w:p w14:paraId="03028397" w14:textId="77777777" w:rsidR="002A0353" w:rsidRPr="001A7FF2" w:rsidRDefault="002A0353" w:rsidP="00040E88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A7FF2">
        <w:rPr>
          <w:rFonts w:asciiTheme="minorHAnsi" w:hAnsiTheme="minorHAnsi" w:cstheme="minorHAnsi"/>
          <w:sz w:val="22"/>
          <w:szCs w:val="22"/>
        </w:rPr>
        <w:t>Review ingredient statements for new products and prepare draft labels compliant with the Australia New Zealand Food Standards Code.</w:t>
      </w:r>
    </w:p>
    <w:p w14:paraId="127EFC1E" w14:textId="77777777" w:rsidR="002A0353" w:rsidRPr="001A7FF2" w:rsidRDefault="002A0353" w:rsidP="00040E88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A7FF2">
        <w:rPr>
          <w:rFonts w:asciiTheme="minorHAnsi" w:hAnsiTheme="minorHAnsi" w:cstheme="minorHAnsi"/>
          <w:sz w:val="22"/>
          <w:szCs w:val="22"/>
        </w:rPr>
        <w:t>Review existing products against Risk Assessment requirements and maintain a comprehensive master product list.</w:t>
      </w:r>
    </w:p>
    <w:p w14:paraId="2C9AD096" w14:textId="77777777" w:rsidR="002A0353" w:rsidRPr="001A7FF2" w:rsidRDefault="002A0353" w:rsidP="00040E88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A7FF2">
        <w:rPr>
          <w:rFonts w:asciiTheme="minorHAnsi" w:hAnsiTheme="minorHAnsi" w:cstheme="minorHAnsi"/>
          <w:sz w:val="22"/>
          <w:szCs w:val="22"/>
        </w:rPr>
        <w:t>Escalate potential supplier or product risks to management in a timely manner.</w:t>
      </w:r>
    </w:p>
    <w:p w14:paraId="5C01410E" w14:textId="59D9883E" w:rsidR="000A1FB3" w:rsidRPr="00040E88" w:rsidRDefault="002A0353" w:rsidP="00040E88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1A7FF2">
        <w:rPr>
          <w:rFonts w:asciiTheme="minorHAnsi" w:hAnsiTheme="minorHAnsi" w:cstheme="minorHAnsi"/>
          <w:sz w:val="22"/>
          <w:szCs w:val="22"/>
        </w:rPr>
        <w:t>Maintain up-to-date knowledge of current and emerging legislation and guidance issued by MPI.</w:t>
      </w:r>
    </w:p>
    <w:p w14:paraId="094CA252" w14:textId="77777777" w:rsidR="00040E88" w:rsidRPr="000A1FB3" w:rsidRDefault="00040E88" w:rsidP="00040E8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Cs w:val="22"/>
        </w:rPr>
      </w:pPr>
    </w:p>
    <w:p w14:paraId="701391CC" w14:textId="77777777" w:rsidR="000A1FB3" w:rsidRPr="000A1FB3" w:rsidRDefault="000A1FB3" w:rsidP="00040E88">
      <w:pPr>
        <w:pStyle w:val="Heading3"/>
        <w:spacing w:before="0" w:line="240" w:lineRule="auto"/>
        <w:contextualSpacing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0A1FB3">
        <w:rPr>
          <w:rFonts w:asciiTheme="minorHAnsi" w:hAnsiTheme="minorHAnsi" w:cstheme="minorHAnsi"/>
          <w:color w:val="auto"/>
          <w:sz w:val="22"/>
          <w:szCs w:val="22"/>
          <w:u w:val="single"/>
        </w:rPr>
        <w:t>Food Safety – Records Management</w:t>
      </w:r>
    </w:p>
    <w:p w14:paraId="39CD2D08" w14:textId="77777777" w:rsidR="000A1FB3" w:rsidRPr="000A1FB3" w:rsidRDefault="000A1FB3" w:rsidP="00040E88">
      <w:pPr>
        <w:pStyle w:val="NormalWeb"/>
        <w:numPr>
          <w:ilvl w:val="0"/>
          <w:numId w:val="22"/>
        </w:numPr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0A1FB3">
        <w:rPr>
          <w:rFonts w:asciiTheme="minorHAnsi" w:hAnsiTheme="minorHAnsi" w:cstheme="minorHAnsi"/>
          <w:sz w:val="22"/>
          <w:szCs w:val="22"/>
        </w:rPr>
        <w:t>Maintain accurate and complete Risk Assessment records by product.</w:t>
      </w:r>
    </w:p>
    <w:p w14:paraId="0F45515E" w14:textId="77777777" w:rsidR="000A1FB3" w:rsidRPr="000A1FB3" w:rsidRDefault="000A1FB3" w:rsidP="00040E88">
      <w:pPr>
        <w:pStyle w:val="NormalWeb"/>
        <w:numPr>
          <w:ilvl w:val="0"/>
          <w:numId w:val="22"/>
        </w:numPr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0A1FB3">
        <w:rPr>
          <w:rFonts w:asciiTheme="minorHAnsi" w:hAnsiTheme="minorHAnsi" w:cstheme="minorHAnsi"/>
          <w:sz w:val="22"/>
          <w:szCs w:val="22"/>
        </w:rPr>
        <w:t>Maintain supplier documentation and approval records.</w:t>
      </w:r>
    </w:p>
    <w:p w14:paraId="714F453C" w14:textId="77777777" w:rsidR="000A1FB3" w:rsidRPr="000A1FB3" w:rsidRDefault="000A1FB3" w:rsidP="00040E88">
      <w:pPr>
        <w:pStyle w:val="NormalWeb"/>
        <w:numPr>
          <w:ilvl w:val="0"/>
          <w:numId w:val="22"/>
        </w:numPr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0A1FB3">
        <w:rPr>
          <w:rFonts w:asciiTheme="minorHAnsi" w:hAnsiTheme="minorHAnsi" w:cstheme="minorHAnsi"/>
          <w:sz w:val="22"/>
          <w:szCs w:val="22"/>
        </w:rPr>
        <w:t>Maintain Bidfood product specifications, reviewing at least every two (2) years.</w:t>
      </w:r>
    </w:p>
    <w:p w14:paraId="091FF095" w14:textId="77777777" w:rsidR="000A1FB3" w:rsidRPr="000A1FB3" w:rsidRDefault="000A1FB3" w:rsidP="00040E88">
      <w:pPr>
        <w:pStyle w:val="NormalWeb"/>
        <w:numPr>
          <w:ilvl w:val="0"/>
          <w:numId w:val="22"/>
        </w:numPr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0A1FB3">
        <w:rPr>
          <w:rFonts w:asciiTheme="minorHAnsi" w:hAnsiTheme="minorHAnsi" w:cstheme="minorHAnsi"/>
          <w:sz w:val="22"/>
          <w:szCs w:val="22"/>
        </w:rPr>
        <w:t>Maintain supplier and co-packer manufacturing site certifications.</w:t>
      </w:r>
    </w:p>
    <w:p w14:paraId="295D3941" w14:textId="77777777" w:rsidR="000A1FB3" w:rsidRPr="000A1FB3" w:rsidRDefault="000A1FB3" w:rsidP="00040E88">
      <w:pPr>
        <w:pStyle w:val="NormalWeb"/>
        <w:numPr>
          <w:ilvl w:val="0"/>
          <w:numId w:val="22"/>
        </w:numPr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0A1FB3">
        <w:rPr>
          <w:rFonts w:asciiTheme="minorHAnsi" w:hAnsiTheme="minorHAnsi" w:cstheme="minorHAnsi"/>
          <w:sz w:val="22"/>
          <w:szCs w:val="22"/>
        </w:rPr>
        <w:t xml:space="preserve">Maintain </w:t>
      </w:r>
      <w:proofErr w:type="gramStart"/>
      <w:r w:rsidRPr="000A1FB3">
        <w:rPr>
          <w:rFonts w:asciiTheme="minorHAnsi" w:hAnsiTheme="minorHAnsi" w:cstheme="minorHAnsi"/>
          <w:sz w:val="22"/>
          <w:szCs w:val="22"/>
        </w:rPr>
        <w:t>supplier label claim certifications</w:t>
      </w:r>
      <w:proofErr w:type="gramEnd"/>
      <w:r w:rsidRPr="000A1FB3">
        <w:rPr>
          <w:rFonts w:asciiTheme="minorHAnsi" w:hAnsiTheme="minorHAnsi" w:cstheme="minorHAnsi"/>
          <w:sz w:val="22"/>
          <w:szCs w:val="22"/>
        </w:rPr>
        <w:t xml:space="preserve"> (e.g. Gluten Free, Kosher).</w:t>
      </w:r>
    </w:p>
    <w:p w14:paraId="1FC4BE2C" w14:textId="2D1FF1DD" w:rsidR="000A1FB3" w:rsidRPr="000A1FB3" w:rsidRDefault="000A1FB3" w:rsidP="00040E88">
      <w:pPr>
        <w:pStyle w:val="NormalWeb"/>
        <w:numPr>
          <w:ilvl w:val="0"/>
          <w:numId w:val="22"/>
        </w:numPr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0A1FB3">
        <w:rPr>
          <w:rFonts w:asciiTheme="minorHAnsi" w:hAnsiTheme="minorHAnsi" w:cstheme="minorHAnsi"/>
          <w:sz w:val="22"/>
          <w:szCs w:val="22"/>
        </w:rPr>
        <w:t>Maintain external warehousing and logistics site certifications.</w:t>
      </w:r>
    </w:p>
    <w:p w14:paraId="59C04E29" w14:textId="77777777" w:rsidR="000A1FB3" w:rsidRPr="000A1FB3" w:rsidRDefault="000A1FB3" w:rsidP="00040E88">
      <w:pPr>
        <w:pStyle w:val="Heading3"/>
        <w:spacing w:before="0" w:line="240" w:lineRule="auto"/>
        <w:contextualSpacing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0A1FB3">
        <w:rPr>
          <w:rFonts w:asciiTheme="minorHAnsi" w:hAnsiTheme="minorHAnsi" w:cstheme="minorHAnsi"/>
          <w:color w:val="auto"/>
          <w:sz w:val="22"/>
          <w:szCs w:val="22"/>
          <w:u w:val="single"/>
        </w:rPr>
        <w:t>Food Safety – Quality Management System (Complaints, Escalation &amp; Recalls)</w:t>
      </w:r>
    </w:p>
    <w:p w14:paraId="4183733B" w14:textId="77777777" w:rsidR="000A1FB3" w:rsidRPr="000A1FB3" w:rsidRDefault="000A1FB3" w:rsidP="00040E88">
      <w:pPr>
        <w:pStyle w:val="NormalWeb"/>
        <w:numPr>
          <w:ilvl w:val="0"/>
          <w:numId w:val="23"/>
        </w:numPr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0A1FB3">
        <w:rPr>
          <w:rFonts w:asciiTheme="minorHAnsi" w:hAnsiTheme="minorHAnsi" w:cstheme="minorHAnsi"/>
          <w:sz w:val="22"/>
          <w:szCs w:val="22"/>
        </w:rPr>
        <w:t>Manage the customer complaint system, including logging, investigation, response, and trend analysis.</w:t>
      </w:r>
    </w:p>
    <w:p w14:paraId="6AE86D55" w14:textId="77777777" w:rsidR="000A1FB3" w:rsidRPr="000A1FB3" w:rsidRDefault="000A1FB3" w:rsidP="00040E88">
      <w:pPr>
        <w:pStyle w:val="NormalWeb"/>
        <w:numPr>
          <w:ilvl w:val="0"/>
          <w:numId w:val="23"/>
        </w:numPr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0A1FB3">
        <w:rPr>
          <w:rFonts w:asciiTheme="minorHAnsi" w:hAnsiTheme="minorHAnsi" w:cstheme="minorHAnsi"/>
          <w:sz w:val="22"/>
          <w:szCs w:val="22"/>
        </w:rPr>
        <w:t>Escalate potential food safety and product suitability issues internally and recommend appropriate corrective actions, including Trade or Consumer Recalls where required.</w:t>
      </w:r>
    </w:p>
    <w:p w14:paraId="1D3845CD" w14:textId="0696793D" w:rsidR="000A1FB3" w:rsidRPr="000A1FB3" w:rsidRDefault="000A1FB3" w:rsidP="00040E88">
      <w:pPr>
        <w:pStyle w:val="NormalWeb"/>
        <w:numPr>
          <w:ilvl w:val="0"/>
          <w:numId w:val="23"/>
        </w:numPr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0A1FB3">
        <w:rPr>
          <w:rFonts w:asciiTheme="minorHAnsi" w:hAnsiTheme="minorHAnsi" w:cstheme="minorHAnsi"/>
          <w:sz w:val="22"/>
          <w:szCs w:val="22"/>
        </w:rPr>
        <w:t>Plan and conduct Mock Recalls in accordance with the Recall Schedule, involving relevant Recall Team members.</w:t>
      </w:r>
    </w:p>
    <w:p w14:paraId="12DA8771" w14:textId="77777777" w:rsidR="000A1FB3" w:rsidRPr="000A1FB3" w:rsidRDefault="000A1FB3" w:rsidP="00040E88">
      <w:pPr>
        <w:pStyle w:val="Heading3"/>
        <w:spacing w:line="240" w:lineRule="auto"/>
        <w:contextualSpacing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0A1FB3">
        <w:rPr>
          <w:rFonts w:asciiTheme="minorHAnsi" w:hAnsiTheme="minorHAnsi" w:cstheme="minorHAnsi"/>
          <w:color w:val="auto"/>
          <w:sz w:val="22"/>
          <w:szCs w:val="22"/>
          <w:u w:val="single"/>
        </w:rPr>
        <w:t>Food Safety – Quality Management System (Verification)</w:t>
      </w:r>
    </w:p>
    <w:p w14:paraId="648AB5D7" w14:textId="77777777" w:rsidR="000A1FB3" w:rsidRPr="000A1FB3" w:rsidRDefault="000A1FB3" w:rsidP="00040E88">
      <w:pPr>
        <w:pStyle w:val="NormalWeb"/>
        <w:numPr>
          <w:ilvl w:val="0"/>
          <w:numId w:val="24"/>
        </w:numPr>
        <w:spacing w:before="4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0A1FB3">
        <w:rPr>
          <w:rFonts w:asciiTheme="minorHAnsi" w:hAnsiTheme="minorHAnsi" w:cstheme="minorHAnsi"/>
          <w:sz w:val="22"/>
          <w:szCs w:val="22"/>
        </w:rPr>
        <w:t>Perform quality control checks on first receipt of new products and high-risk products, including weight checks, drained weight verification, and organoleptic assessments.</w:t>
      </w:r>
    </w:p>
    <w:p w14:paraId="386EF75C" w14:textId="77777777" w:rsidR="000A1FB3" w:rsidRPr="000A1FB3" w:rsidRDefault="000A1FB3" w:rsidP="00040E88">
      <w:pPr>
        <w:pStyle w:val="NormalWeb"/>
        <w:numPr>
          <w:ilvl w:val="0"/>
          <w:numId w:val="24"/>
        </w:numPr>
        <w:spacing w:before="4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0A1FB3">
        <w:rPr>
          <w:rFonts w:asciiTheme="minorHAnsi" w:hAnsiTheme="minorHAnsi" w:cstheme="minorHAnsi"/>
          <w:sz w:val="22"/>
          <w:szCs w:val="22"/>
        </w:rPr>
        <w:t>Arrange or conduct additional inspection and testing where required.</w:t>
      </w:r>
    </w:p>
    <w:p w14:paraId="6CCFDDBE" w14:textId="60D7FC95" w:rsidR="000A1FB3" w:rsidRPr="000A1FB3" w:rsidRDefault="000A1FB3" w:rsidP="00040E88">
      <w:pPr>
        <w:pStyle w:val="NormalWeb"/>
        <w:numPr>
          <w:ilvl w:val="0"/>
          <w:numId w:val="24"/>
        </w:numPr>
        <w:spacing w:before="4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0A1FB3">
        <w:rPr>
          <w:rFonts w:asciiTheme="minorHAnsi" w:hAnsiTheme="minorHAnsi" w:cstheme="minorHAnsi"/>
          <w:sz w:val="22"/>
          <w:szCs w:val="22"/>
        </w:rPr>
        <w:t>Conduct audits of co-packers, warehouses, and logistics providers as required.</w:t>
      </w:r>
    </w:p>
    <w:p w14:paraId="7D7AACDE" w14:textId="77777777" w:rsidR="000A1FB3" w:rsidRPr="000A1FB3" w:rsidRDefault="000A1FB3" w:rsidP="00040E88">
      <w:pPr>
        <w:pStyle w:val="Heading3"/>
        <w:spacing w:before="0" w:line="240" w:lineRule="auto"/>
        <w:contextualSpacing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0A1FB3">
        <w:rPr>
          <w:rFonts w:asciiTheme="minorHAnsi" w:hAnsiTheme="minorHAnsi" w:cstheme="minorHAnsi"/>
          <w:color w:val="auto"/>
          <w:sz w:val="22"/>
          <w:szCs w:val="22"/>
          <w:u w:val="single"/>
        </w:rPr>
        <w:t>Food Safety – Repacked Product Shelf Life</w:t>
      </w:r>
    </w:p>
    <w:p w14:paraId="6646C1BF" w14:textId="77777777" w:rsidR="000A1FB3" w:rsidRPr="000A1FB3" w:rsidRDefault="000A1FB3" w:rsidP="00040E88">
      <w:pPr>
        <w:pStyle w:val="NormalWeb"/>
        <w:numPr>
          <w:ilvl w:val="0"/>
          <w:numId w:val="25"/>
        </w:numPr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0A1FB3">
        <w:rPr>
          <w:rFonts w:asciiTheme="minorHAnsi" w:hAnsiTheme="minorHAnsi" w:cstheme="minorHAnsi"/>
          <w:sz w:val="22"/>
          <w:szCs w:val="22"/>
        </w:rPr>
        <w:t>Develop and implement shelf-life validation plans for repacked products.</w:t>
      </w:r>
    </w:p>
    <w:p w14:paraId="2FB8C099" w14:textId="7FFCDA4B" w:rsidR="000A1FB3" w:rsidRPr="000A1FB3" w:rsidRDefault="000A1FB3" w:rsidP="00040E88">
      <w:pPr>
        <w:pStyle w:val="NormalWeb"/>
        <w:numPr>
          <w:ilvl w:val="0"/>
          <w:numId w:val="25"/>
        </w:numPr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0A1FB3">
        <w:rPr>
          <w:rFonts w:asciiTheme="minorHAnsi" w:hAnsiTheme="minorHAnsi" w:cstheme="minorHAnsi"/>
          <w:sz w:val="22"/>
          <w:szCs w:val="22"/>
        </w:rPr>
        <w:t xml:space="preserve">Verify and document approved </w:t>
      </w:r>
      <w:r w:rsidR="003941E3" w:rsidRPr="000A1FB3">
        <w:rPr>
          <w:rFonts w:asciiTheme="minorHAnsi" w:hAnsiTheme="minorHAnsi" w:cstheme="minorHAnsi"/>
          <w:sz w:val="22"/>
          <w:szCs w:val="22"/>
        </w:rPr>
        <w:t>shelf life</w:t>
      </w:r>
      <w:r w:rsidRPr="000A1FB3">
        <w:rPr>
          <w:rFonts w:asciiTheme="minorHAnsi" w:hAnsiTheme="minorHAnsi" w:cstheme="minorHAnsi"/>
          <w:sz w:val="22"/>
          <w:szCs w:val="22"/>
        </w:rPr>
        <w:t xml:space="preserve"> in accordance with validat</w:t>
      </w:r>
      <w:bookmarkStart w:id="1" w:name="_GoBack"/>
      <w:bookmarkEnd w:id="1"/>
      <w:r w:rsidRPr="000A1FB3">
        <w:rPr>
          <w:rFonts w:asciiTheme="minorHAnsi" w:hAnsiTheme="minorHAnsi" w:cstheme="minorHAnsi"/>
          <w:sz w:val="22"/>
          <w:szCs w:val="22"/>
        </w:rPr>
        <w:t>ion plans.</w:t>
      </w:r>
    </w:p>
    <w:p w14:paraId="5DC17C2E" w14:textId="77777777" w:rsidR="000A1FB3" w:rsidRPr="000A1FB3" w:rsidRDefault="000A1FB3" w:rsidP="00040E88">
      <w:pPr>
        <w:pStyle w:val="Heading3"/>
        <w:spacing w:before="0" w:line="240" w:lineRule="auto"/>
        <w:contextualSpacing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0A1FB3">
        <w:rPr>
          <w:rFonts w:asciiTheme="minorHAnsi" w:hAnsiTheme="minorHAnsi" w:cstheme="minorHAnsi"/>
          <w:color w:val="auto"/>
          <w:sz w:val="22"/>
          <w:szCs w:val="22"/>
          <w:u w:val="single"/>
        </w:rPr>
        <w:t>Food Safety – Other Compliance Systems</w:t>
      </w:r>
    </w:p>
    <w:p w14:paraId="5C149112" w14:textId="29FCBAD9" w:rsidR="000A1FB3" w:rsidRPr="000A1FB3" w:rsidRDefault="000A1FB3" w:rsidP="00040E88">
      <w:pPr>
        <w:pStyle w:val="NormalWeb"/>
        <w:numPr>
          <w:ilvl w:val="0"/>
          <w:numId w:val="26"/>
        </w:numPr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0A1FB3">
        <w:rPr>
          <w:rFonts w:asciiTheme="minorHAnsi" w:hAnsiTheme="minorHAnsi" w:cstheme="minorHAnsi"/>
          <w:sz w:val="22"/>
          <w:szCs w:val="22"/>
        </w:rPr>
        <w:t>Develop and implement additional compliance systems as required, including but not limited to Health Star Rating, environmental compliance, and social accountability frameworks.</w:t>
      </w:r>
    </w:p>
    <w:p w14:paraId="1C0E424C" w14:textId="5F98EA9A" w:rsidR="000A1FB3" w:rsidRPr="000A1FB3" w:rsidRDefault="000A1FB3" w:rsidP="00040E88">
      <w:pPr>
        <w:pStyle w:val="Heading2"/>
        <w:spacing w:before="0"/>
        <w:contextualSpacing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0A1FB3">
        <w:rPr>
          <w:rFonts w:asciiTheme="minorHAnsi" w:hAnsiTheme="minorHAnsi" w:cstheme="minorHAnsi"/>
          <w:color w:val="auto"/>
          <w:sz w:val="22"/>
          <w:szCs w:val="22"/>
          <w:u w:val="single"/>
        </w:rPr>
        <w:t>Financial Accountability</w:t>
      </w:r>
    </w:p>
    <w:p w14:paraId="6A122085" w14:textId="62B28B0C" w:rsidR="000A1FB3" w:rsidRPr="000A1FB3" w:rsidRDefault="000A1FB3" w:rsidP="00040E88">
      <w:pPr>
        <w:pStyle w:val="NormalWeb"/>
        <w:numPr>
          <w:ilvl w:val="0"/>
          <w:numId w:val="27"/>
        </w:numPr>
        <w:spacing w:before="0" w:before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Pr="000A1FB3">
        <w:rPr>
          <w:rFonts w:asciiTheme="minorHAnsi" w:hAnsiTheme="minorHAnsi" w:cstheme="minorHAnsi"/>
          <w:sz w:val="22"/>
          <w:szCs w:val="22"/>
        </w:rPr>
        <w:t>anage and control relevant cost centres (e.g. testing and verification costs) within approved budgets.</w:t>
      </w:r>
    </w:p>
    <w:p w14:paraId="7296DD48" w14:textId="77777777" w:rsidR="000A1FB3" w:rsidRPr="002F00DF" w:rsidRDefault="000A1FB3" w:rsidP="00040E88">
      <w:pPr>
        <w:pStyle w:val="BodyTextIndent"/>
        <w:spacing w:line="240" w:lineRule="auto"/>
        <w:ind w:left="0" w:firstLine="0"/>
        <w:contextualSpacing/>
        <w:rPr>
          <w:rFonts w:asciiTheme="minorHAnsi" w:hAnsiTheme="minorHAnsi" w:cstheme="minorHAnsi"/>
          <w:szCs w:val="22"/>
          <w:u w:val="single"/>
        </w:rPr>
      </w:pPr>
      <w:r w:rsidRPr="002F00DF">
        <w:rPr>
          <w:rFonts w:asciiTheme="minorHAnsi" w:hAnsiTheme="minorHAnsi" w:cstheme="minorHAnsi"/>
          <w:szCs w:val="22"/>
          <w:u w:val="single"/>
        </w:rPr>
        <w:t>Health and Safety</w:t>
      </w:r>
    </w:p>
    <w:p w14:paraId="4DCF611C" w14:textId="77777777" w:rsidR="000A1FB3" w:rsidRDefault="000A1FB3" w:rsidP="00040E88">
      <w:pPr>
        <w:pStyle w:val="BodyTextIndent"/>
        <w:numPr>
          <w:ilvl w:val="0"/>
          <w:numId w:val="3"/>
        </w:numPr>
        <w:tabs>
          <w:tab w:val="clear" w:pos="1350"/>
          <w:tab w:val="clear" w:pos="1440"/>
        </w:tabs>
        <w:spacing w:line="240" w:lineRule="auto"/>
        <w:ind w:left="567" w:hanging="283"/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Ensure compliance with all company health and Safety policies and procedures to promote the safety, health and wellbeing of employees, visitors, and customers.</w:t>
      </w:r>
    </w:p>
    <w:p w14:paraId="55A9038D" w14:textId="77777777" w:rsidR="00040E88" w:rsidRDefault="000A1FB3" w:rsidP="00040E88">
      <w:pPr>
        <w:numPr>
          <w:ilvl w:val="0"/>
          <w:numId w:val="2"/>
        </w:numPr>
        <w:spacing w:line="240" w:lineRule="auto"/>
        <w:ind w:left="567" w:hanging="283"/>
        <w:contextualSpacing/>
        <w:rPr>
          <w:rFonts w:asciiTheme="minorHAnsi" w:hAnsiTheme="minorHAnsi" w:cstheme="minorHAnsi"/>
          <w:szCs w:val="22"/>
        </w:rPr>
      </w:pPr>
      <w:r w:rsidRPr="00040E88">
        <w:rPr>
          <w:rFonts w:asciiTheme="minorHAnsi" w:hAnsiTheme="minorHAnsi" w:cstheme="minorHAnsi"/>
          <w:szCs w:val="22"/>
        </w:rPr>
        <w:t>Comply with Health and Safety obligations outlined in the Employment Agreement and company policies.</w:t>
      </w:r>
    </w:p>
    <w:p w14:paraId="49DFC519" w14:textId="01849086" w:rsidR="000A1FB3" w:rsidRPr="00040E88" w:rsidRDefault="000A1FB3" w:rsidP="00040E88">
      <w:pPr>
        <w:numPr>
          <w:ilvl w:val="0"/>
          <w:numId w:val="2"/>
        </w:numPr>
        <w:spacing w:line="240" w:lineRule="auto"/>
        <w:ind w:left="567" w:hanging="283"/>
        <w:contextualSpacing/>
        <w:rPr>
          <w:rFonts w:asciiTheme="minorHAnsi" w:hAnsiTheme="minorHAnsi" w:cstheme="minorHAnsi"/>
          <w:szCs w:val="22"/>
        </w:rPr>
      </w:pPr>
      <w:r w:rsidRPr="00040E88">
        <w:rPr>
          <w:rFonts w:asciiTheme="minorHAnsi" w:hAnsiTheme="minorHAnsi" w:cstheme="minorHAnsi"/>
          <w:szCs w:val="22"/>
        </w:rPr>
        <w:t>In accordance with the Health and Safety at Work Act 2015, take all reasonably practicable steps to ensure personal safety and the safety of others in the workplace.</w:t>
      </w:r>
    </w:p>
    <w:p w14:paraId="28993337" w14:textId="2BE7AF6D" w:rsidR="000A1FB3" w:rsidRPr="000A1FB3" w:rsidRDefault="000A1FB3" w:rsidP="000A1FB3">
      <w:pPr>
        <w:contextualSpacing/>
        <w:rPr>
          <w:rFonts w:asciiTheme="minorHAnsi" w:hAnsiTheme="minorHAnsi" w:cstheme="minorHAnsi"/>
          <w:szCs w:val="22"/>
        </w:rPr>
      </w:pPr>
    </w:p>
    <w:p w14:paraId="184E845F" w14:textId="77777777" w:rsidR="000A1FB3" w:rsidRPr="00040E88" w:rsidRDefault="000A1FB3" w:rsidP="00040E88">
      <w:pPr>
        <w:pStyle w:val="Heading2"/>
        <w:spacing w:before="0"/>
        <w:contextualSpacing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040E88">
        <w:rPr>
          <w:rFonts w:asciiTheme="minorHAnsi" w:hAnsiTheme="minorHAnsi" w:cstheme="minorHAnsi"/>
          <w:color w:val="auto"/>
          <w:sz w:val="22"/>
          <w:szCs w:val="22"/>
          <w:u w:val="single"/>
        </w:rPr>
        <w:t>General Responsibilities</w:t>
      </w:r>
    </w:p>
    <w:p w14:paraId="1738FD9E" w14:textId="77777777" w:rsidR="000A1FB3" w:rsidRPr="000A1FB3" w:rsidRDefault="000A1FB3" w:rsidP="00040E88">
      <w:pPr>
        <w:pStyle w:val="NormalWeb"/>
        <w:numPr>
          <w:ilvl w:val="0"/>
          <w:numId w:val="29"/>
        </w:numPr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0A1FB3">
        <w:rPr>
          <w:rFonts w:asciiTheme="minorHAnsi" w:hAnsiTheme="minorHAnsi" w:cstheme="minorHAnsi"/>
          <w:sz w:val="22"/>
          <w:szCs w:val="22"/>
        </w:rPr>
        <w:t>Provide support to other team members as reasonably directed by the manager.</w:t>
      </w:r>
    </w:p>
    <w:p w14:paraId="0066465B" w14:textId="77777777" w:rsidR="000A1FB3" w:rsidRPr="000A1FB3" w:rsidRDefault="000A1FB3" w:rsidP="00040E88">
      <w:pPr>
        <w:pStyle w:val="NormalWeb"/>
        <w:numPr>
          <w:ilvl w:val="0"/>
          <w:numId w:val="29"/>
        </w:numPr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0A1FB3">
        <w:rPr>
          <w:rFonts w:asciiTheme="minorHAnsi" w:hAnsiTheme="minorHAnsi" w:cstheme="minorHAnsi"/>
          <w:sz w:val="22"/>
          <w:szCs w:val="22"/>
        </w:rPr>
        <w:t>Maintain a professional standard of dress and grooming consistent with company expectations.</w:t>
      </w:r>
    </w:p>
    <w:p w14:paraId="6EA5CE1F" w14:textId="77777777" w:rsidR="000A1FB3" w:rsidRPr="000A1FB3" w:rsidRDefault="000A1FB3" w:rsidP="00040E88">
      <w:pPr>
        <w:pStyle w:val="NormalWeb"/>
        <w:numPr>
          <w:ilvl w:val="0"/>
          <w:numId w:val="29"/>
        </w:numPr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0A1FB3">
        <w:rPr>
          <w:rFonts w:asciiTheme="minorHAnsi" w:hAnsiTheme="minorHAnsi" w:cstheme="minorHAnsi"/>
          <w:sz w:val="22"/>
          <w:szCs w:val="22"/>
        </w:rPr>
        <w:t>Address issues arising in the course of the role with professionalism, discretion, and integrity.</w:t>
      </w:r>
    </w:p>
    <w:p w14:paraId="69E17CE3" w14:textId="7241AFA0" w:rsidR="000A1FB3" w:rsidRPr="000A1FB3" w:rsidRDefault="000A1FB3" w:rsidP="000A1FB3">
      <w:pPr>
        <w:contextualSpacing/>
        <w:rPr>
          <w:rFonts w:asciiTheme="minorHAnsi" w:hAnsiTheme="minorHAnsi" w:cstheme="minorHAnsi"/>
          <w:szCs w:val="22"/>
        </w:rPr>
      </w:pPr>
    </w:p>
    <w:p w14:paraId="0A8101D6" w14:textId="77777777" w:rsidR="000A1FB3" w:rsidRPr="00040E88" w:rsidRDefault="000A1FB3" w:rsidP="000A1FB3">
      <w:pPr>
        <w:pStyle w:val="Heading2"/>
        <w:contextualSpacing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040E88">
        <w:rPr>
          <w:rFonts w:asciiTheme="minorHAnsi" w:hAnsiTheme="minorHAnsi" w:cstheme="minorHAnsi"/>
          <w:color w:val="auto"/>
          <w:sz w:val="22"/>
          <w:szCs w:val="22"/>
          <w:u w:val="single"/>
        </w:rPr>
        <w:t>Key Performance Indicators (KPIs)</w:t>
      </w:r>
    </w:p>
    <w:p w14:paraId="12301B67" w14:textId="77777777" w:rsidR="000A1FB3" w:rsidRPr="000A1FB3" w:rsidRDefault="000A1FB3" w:rsidP="000A1FB3">
      <w:pPr>
        <w:pStyle w:val="NormalWeb"/>
        <w:numPr>
          <w:ilvl w:val="0"/>
          <w:numId w:val="3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0A1FB3">
        <w:rPr>
          <w:rFonts w:asciiTheme="minorHAnsi" w:hAnsiTheme="minorHAnsi" w:cstheme="minorHAnsi"/>
          <w:sz w:val="22"/>
          <w:szCs w:val="22"/>
        </w:rPr>
        <w:t>Accuracy, completeness, and maintenance of food safety and compliance records.</w:t>
      </w:r>
    </w:p>
    <w:p w14:paraId="5A97FBC8" w14:textId="77777777" w:rsidR="000A1FB3" w:rsidRPr="000A1FB3" w:rsidRDefault="000A1FB3" w:rsidP="000A1FB3">
      <w:pPr>
        <w:pStyle w:val="NormalWeb"/>
        <w:numPr>
          <w:ilvl w:val="0"/>
          <w:numId w:val="3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0A1FB3">
        <w:rPr>
          <w:rFonts w:asciiTheme="minorHAnsi" w:hAnsiTheme="minorHAnsi" w:cstheme="minorHAnsi"/>
          <w:sz w:val="22"/>
          <w:szCs w:val="22"/>
        </w:rPr>
        <w:t>Effectiveness of QMS verification and process management.</w:t>
      </w:r>
    </w:p>
    <w:p w14:paraId="13A31ECC" w14:textId="77777777" w:rsidR="000A1FB3" w:rsidRPr="000A1FB3" w:rsidRDefault="000A1FB3" w:rsidP="000A1FB3">
      <w:pPr>
        <w:pStyle w:val="NormalWeb"/>
        <w:numPr>
          <w:ilvl w:val="0"/>
          <w:numId w:val="3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0A1FB3">
        <w:rPr>
          <w:rFonts w:asciiTheme="minorHAnsi" w:hAnsiTheme="minorHAnsi" w:cstheme="minorHAnsi"/>
          <w:sz w:val="22"/>
          <w:szCs w:val="22"/>
        </w:rPr>
        <w:t>Timely assessment and management of customer complaint risks.</w:t>
      </w:r>
    </w:p>
    <w:p w14:paraId="73E1243D" w14:textId="77777777" w:rsidR="000A1FB3" w:rsidRPr="000A1FB3" w:rsidRDefault="000A1FB3" w:rsidP="000A1FB3">
      <w:pPr>
        <w:pStyle w:val="NormalWeb"/>
        <w:numPr>
          <w:ilvl w:val="0"/>
          <w:numId w:val="3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0A1FB3">
        <w:rPr>
          <w:rFonts w:asciiTheme="minorHAnsi" w:hAnsiTheme="minorHAnsi" w:cstheme="minorHAnsi"/>
          <w:sz w:val="22"/>
          <w:szCs w:val="22"/>
        </w:rPr>
        <w:t>Maintenance and analysis of customer complaint logs and trends.</w:t>
      </w:r>
    </w:p>
    <w:p w14:paraId="1F3837D7" w14:textId="77777777" w:rsidR="000A1FB3" w:rsidRPr="000A1FB3" w:rsidRDefault="000A1FB3" w:rsidP="000A1FB3">
      <w:pPr>
        <w:pStyle w:val="NormalWeb"/>
        <w:numPr>
          <w:ilvl w:val="0"/>
          <w:numId w:val="3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0A1FB3">
        <w:rPr>
          <w:rFonts w:asciiTheme="minorHAnsi" w:hAnsiTheme="minorHAnsi" w:cstheme="minorHAnsi"/>
          <w:sz w:val="22"/>
          <w:szCs w:val="22"/>
        </w:rPr>
        <w:t xml:space="preserve">Completion of </w:t>
      </w:r>
      <w:proofErr w:type="spellStart"/>
      <w:r w:rsidRPr="000A1FB3">
        <w:rPr>
          <w:rFonts w:asciiTheme="minorHAnsi" w:hAnsiTheme="minorHAnsi" w:cstheme="minorHAnsi"/>
          <w:sz w:val="22"/>
          <w:szCs w:val="22"/>
        </w:rPr>
        <w:t>repacker</w:t>
      </w:r>
      <w:proofErr w:type="spellEnd"/>
      <w:r w:rsidRPr="000A1FB3">
        <w:rPr>
          <w:rFonts w:asciiTheme="minorHAnsi" w:hAnsiTheme="minorHAnsi" w:cstheme="minorHAnsi"/>
          <w:sz w:val="22"/>
          <w:szCs w:val="22"/>
        </w:rPr>
        <w:t>, warehouse, and logistics audits.</w:t>
      </w:r>
    </w:p>
    <w:p w14:paraId="4AC2FA5D" w14:textId="77777777" w:rsidR="000A1FB3" w:rsidRPr="000A1FB3" w:rsidRDefault="000A1FB3" w:rsidP="000A1FB3">
      <w:pPr>
        <w:pStyle w:val="NormalWeb"/>
        <w:numPr>
          <w:ilvl w:val="0"/>
          <w:numId w:val="3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0A1FB3">
        <w:rPr>
          <w:rFonts w:asciiTheme="minorHAnsi" w:hAnsiTheme="minorHAnsi" w:cstheme="minorHAnsi"/>
          <w:sz w:val="22"/>
          <w:szCs w:val="22"/>
        </w:rPr>
        <w:t>Effective management of large certification and documentation databases.</w:t>
      </w:r>
    </w:p>
    <w:p w14:paraId="350B91A9" w14:textId="77777777" w:rsidR="000A1FB3" w:rsidRPr="000A1FB3" w:rsidRDefault="000A1FB3" w:rsidP="000A1FB3">
      <w:pPr>
        <w:pStyle w:val="NormalWeb"/>
        <w:numPr>
          <w:ilvl w:val="0"/>
          <w:numId w:val="3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0A1FB3">
        <w:rPr>
          <w:rFonts w:asciiTheme="minorHAnsi" w:hAnsiTheme="minorHAnsi" w:cstheme="minorHAnsi"/>
          <w:sz w:val="22"/>
          <w:szCs w:val="22"/>
        </w:rPr>
        <w:t>Demonstrated ability to negotiate firmly and factually on food safety and compliance risks.</w:t>
      </w:r>
    </w:p>
    <w:p w14:paraId="17DFCC00" w14:textId="77777777" w:rsidR="000A1FB3" w:rsidRPr="000A1FB3" w:rsidRDefault="000A1FB3" w:rsidP="000A1FB3">
      <w:pPr>
        <w:pStyle w:val="NormalWeb"/>
        <w:numPr>
          <w:ilvl w:val="0"/>
          <w:numId w:val="3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0A1FB3">
        <w:rPr>
          <w:rFonts w:asciiTheme="minorHAnsi" w:hAnsiTheme="minorHAnsi" w:cstheme="minorHAnsi"/>
          <w:sz w:val="22"/>
          <w:szCs w:val="22"/>
        </w:rPr>
        <w:t>Objective, unbiased decision-making independent of commercial pressures.</w:t>
      </w:r>
    </w:p>
    <w:p w14:paraId="7FA1DA09" w14:textId="77777777" w:rsidR="000A1FB3" w:rsidRPr="000A1FB3" w:rsidRDefault="000A1FB3" w:rsidP="000A1FB3">
      <w:pPr>
        <w:pStyle w:val="NormalWeb"/>
        <w:numPr>
          <w:ilvl w:val="0"/>
          <w:numId w:val="3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0A1FB3">
        <w:rPr>
          <w:rFonts w:asciiTheme="minorHAnsi" w:hAnsiTheme="minorHAnsi" w:cstheme="minorHAnsi"/>
          <w:sz w:val="22"/>
          <w:szCs w:val="22"/>
        </w:rPr>
        <w:t>Active promotion and reinforcement of a strong food safety culture across the business.</w:t>
      </w:r>
    </w:p>
    <w:p w14:paraId="7AD9105A" w14:textId="49945EAF" w:rsidR="00A459BF" w:rsidRPr="000A1FB3" w:rsidRDefault="000A1FB3" w:rsidP="000A1FB3">
      <w:pPr>
        <w:pStyle w:val="NormalWeb"/>
        <w:contextualSpacing/>
        <w:rPr>
          <w:rFonts w:asciiTheme="minorHAnsi" w:hAnsiTheme="minorHAnsi" w:cstheme="minorHAnsi"/>
          <w:szCs w:val="22"/>
        </w:rPr>
      </w:pPr>
      <w:r w:rsidRPr="000A1FB3">
        <w:rPr>
          <w:rFonts w:asciiTheme="minorHAnsi" w:hAnsiTheme="minorHAnsi" w:cstheme="minorHAnsi"/>
          <w:szCs w:val="22"/>
        </w:rPr>
        <w:t xml:space="preserve"> </w:t>
      </w:r>
    </w:p>
    <w:sectPr w:rsidR="00A459BF" w:rsidRPr="000A1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F33"/>
    <w:multiLevelType w:val="multilevel"/>
    <w:tmpl w:val="40FC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62F33"/>
    <w:multiLevelType w:val="multilevel"/>
    <w:tmpl w:val="FC00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75901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05E71888"/>
    <w:multiLevelType w:val="hybridMultilevel"/>
    <w:tmpl w:val="B9EC0E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4400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0D31431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0F8D4B15"/>
    <w:multiLevelType w:val="hybridMultilevel"/>
    <w:tmpl w:val="D696E062"/>
    <w:lvl w:ilvl="0" w:tplc="E26AA1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AD56E7"/>
    <w:multiLevelType w:val="multilevel"/>
    <w:tmpl w:val="41DE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103C56"/>
    <w:multiLevelType w:val="hybridMultilevel"/>
    <w:tmpl w:val="F7C015E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CE5E41"/>
    <w:multiLevelType w:val="multilevel"/>
    <w:tmpl w:val="3CC2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BC7E36"/>
    <w:multiLevelType w:val="hybridMultilevel"/>
    <w:tmpl w:val="651428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849AA"/>
    <w:multiLevelType w:val="multilevel"/>
    <w:tmpl w:val="8ADA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D331C3"/>
    <w:multiLevelType w:val="multilevel"/>
    <w:tmpl w:val="72E4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B53C99"/>
    <w:multiLevelType w:val="hybridMultilevel"/>
    <w:tmpl w:val="327C04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7397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5" w15:restartNumberingAfterBreak="0">
    <w:nsid w:val="3F751A95"/>
    <w:multiLevelType w:val="multilevel"/>
    <w:tmpl w:val="FBCED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7F6BD1"/>
    <w:multiLevelType w:val="hybridMultilevel"/>
    <w:tmpl w:val="C2C0E02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13053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8" w15:restartNumberingAfterBreak="0">
    <w:nsid w:val="4F4C54F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12F3D95"/>
    <w:multiLevelType w:val="multilevel"/>
    <w:tmpl w:val="9674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4D4424"/>
    <w:multiLevelType w:val="multilevel"/>
    <w:tmpl w:val="BFB2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B263D8"/>
    <w:multiLevelType w:val="multilevel"/>
    <w:tmpl w:val="56E4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A3584C"/>
    <w:multiLevelType w:val="multilevel"/>
    <w:tmpl w:val="5C98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87495B"/>
    <w:multiLevelType w:val="multilevel"/>
    <w:tmpl w:val="D956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511511"/>
    <w:multiLevelType w:val="multilevel"/>
    <w:tmpl w:val="E6C6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162DD7"/>
    <w:multiLevelType w:val="multilevel"/>
    <w:tmpl w:val="9FA2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BD005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27" w15:restartNumberingAfterBreak="0">
    <w:nsid w:val="6C9970F0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28" w15:restartNumberingAfterBreak="0">
    <w:nsid w:val="6E1D14B4"/>
    <w:multiLevelType w:val="hybridMultilevel"/>
    <w:tmpl w:val="C9E4C6E8"/>
    <w:lvl w:ilvl="0" w:tplc="0C0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29" w15:restartNumberingAfterBreak="0">
    <w:nsid w:val="70147819"/>
    <w:multiLevelType w:val="hybridMultilevel"/>
    <w:tmpl w:val="673848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26"/>
  </w:num>
  <w:num w:numId="5">
    <w:abstractNumId w:val="27"/>
  </w:num>
  <w:num w:numId="6">
    <w:abstractNumId w:val="4"/>
  </w:num>
  <w:num w:numId="7">
    <w:abstractNumId w:val="18"/>
  </w:num>
  <w:num w:numId="8">
    <w:abstractNumId w:val="6"/>
  </w:num>
  <w:num w:numId="9">
    <w:abstractNumId w:val="2"/>
  </w:num>
  <w:num w:numId="10">
    <w:abstractNumId w:val="13"/>
  </w:num>
  <w:num w:numId="11">
    <w:abstractNumId w:val="3"/>
  </w:num>
  <w:num w:numId="12">
    <w:abstractNumId w:val="28"/>
  </w:num>
  <w:num w:numId="13">
    <w:abstractNumId w:val="8"/>
  </w:num>
  <w:num w:numId="14">
    <w:abstractNumId w:val="16"/>
  </w:num>
  <w:num w:numId="15">
    <w:abstractNumId w:val="11"/>
  </w:num>
  <w:num w:numId="1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0"/>
  </w:num>
  <w:num w:numId="19">
    <w:abstractNumId w:val="23"/>
  </w:num>
  <w:num w:numId="20">
    <w:abstractNumId w:val="21"/>
  </w:num>
  <w:num w:numId="21">
    <w:abstractNumId w:val="29"/>
  </w:num>
  <w:num w:numId="22">
    <w:abstractNumId w:val="12"/>
  </w:num>
  <w:num w:numId="23">
    <w:abstractNumId w:val="15"/>
  </w:num>
  <w:num w:numId="24">
    <w:abstractNumId w:val="22"/>
  </w:num>
  <w:num w:numId="25">
    <w:abstractNumId w:val="25"/>
  </w:num>
  <w:num w:numId="26">
    <w:abstractNumId w:val="9"/>
  </w:num>
  <w:num w:numId="27">
    <w:abstractNumId w:val="24"/>
  </w:num>
  <w:num w:numId="28">
    <w:abstractNumId w:val="19"/>
  </w:num>
  <w:num w:numId="29">
    <w:abstractNumId w:val="2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94"/>
    <w:rsid w:val="00036E94"/>
    <w:rsid w:val="00040E88"/>
    <w:rsid w:val="000A1FB3"/>
    <w:rsid w:val="000F3CB9"/>
    <w:rsid w:val="001A7FF2"/>
    <w:rsid w:val="001E59E2"/>
    <w:rsid w:val="002A0353"/>
    <w:rsid w:val="002A578F"/>
    <w:rsid w:val="002F00DF"/>
    <w:rsid w:val="00343EFD"/>
    <w:rsid w:val="00376CEE"/>
    <w:rsid w:val="003941E3"/>
    <w:rsid w:val="00416494"/>
    <w:rsid w:val="005063A8"/>
    <w:rsid w:val="00546032"/>
    <w:rsid w:val="005F2B93"/>
    <w:rsid w:val="00764039"/>
    <w:rsid w:val="00793A4D"/>
    <w:rsid w:val="007B3D19"/>
    <w:rsid w:val="008D42D6"/>
    <w:rsid w:val="009523C7"/>
    <w:rsid w:val="00954F58"/>
    <w:rsid w:val="009F1BA9"/>
    <w:rsid w:val="00A459BF"/>
    <w:rsid w:val="00BD2E57"/>
    <w:rsid w:val="00C443B8"/>
    <w:rsid w:val="00D2710F"/>
    <w:rsid w:val="00D9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EFFD8"/>
  <w15:docId w15:val="{B5466503-B573-4985-9A84-4A51C561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E94"/>
    <w:pPr>
      <w:spacing w:after="0" w:line="360" w:lineRule="auto"/>
      <w:jc w:val="both"/>
    </w:pPr>
    <w:rPr>
      <w:rFonts w:ascii="Garamond" w:eastAsia="Times New Roman" w:hAnsi="Garamond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036E94"/>
    <w:pPr>
      <w:keepNext/>
      <w:spacing w:before="240" w:after="120"/>
      <w:outlineLvl w:val="0"/>
    </w:pPr>
    <w:rPr>
      <w:b/>
      <w:color w:val="00000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03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03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6E94"/>
    <w:rPr>
      <w:rFonts w:ascii="Garamond" w:eastAsia="Times New Roman" w:hAnsi="Garamond" w:cs="Times New Roman"/>
      <w:b/>
      <w:color w:val="000000"/>
      <w:kern w:val="28"/>
      <w:szCs w:val="20"/>
    </w:rPr>
  </w:style>
  <w:style w:type="paragraph" w:styleId="BodyTextIndent">
    <w:name w:val="Body Text Indent"/>
    <w:basedOn w:val="Normal"/>
    <w:link w:val="BodyTextIndentChar"/>
    <w:rsid w:val="00036E94"/>
    <w:pPr>
      <w:tabs>
        <w:tab w:val="left" w:pos="1350"/>
        <w:tab w:val="left" w:pos="1440"/>
      </w:tabs>
      <w:ind w:left="1440" w:hanging="900"/>
    </w:pPr>
  </w:style>
  <w:style w:type="character" w:customStyle="1" w:styleId="BodyTextIndentChar">
    <w:name w:val="Body Text Indent Char"/>
    <w:basedOn w:val="DefaultParagraphFont"/>
    <w:link w:val="BodyTextIndent"/>
    <w:rsid w:val="00036E94"/>
    <w:rPr>
      <w:rFonts w:ascii="Garamond" w:eastAsia="Times New Roman" w:hAnsi="Garamond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E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E94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rsid w:val="00C443B8"/>
    <w:pPr>
      <w:tabs>
        <w:tab w:val="center" w:pos="4153"/>
        <w:tab w:val="right" w:pos="8306"/>
      </w:tabs>
      <w:spacing w:line="240" w:lineRule="auto"/>
      <w:jc w:val="left"/>
    </w:pPr>
    <w:rPr>
      <w:rFonts w:ascii="Times New Roman" w:hAnsi="Times New Roman"/>
      <w:sz w:val="24"/>
      <w:szCs w:val="24"/>
      <w:lang w:val="en-AU"/>
    </w:rPr>
  </w:style>
  <w:style w:type="character" w:customStyle="1" w:styleId="FooterChar">
    <w:name w:val="Footer Char"/>
    <w:basedOn w:val="DefaultParagraphFont"/>
    <w:link w:val="Footer"/>
    <w:rsid w:val="00C443B8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D2710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578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2A03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03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Bidvest NZ Ltd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Hutcheson</dc:creator>
  <cp:lastModifiedBy>Christine Gray</cp:lastModifiedBy>
  <cp:revision>5</cp:revision>
  <cp:lastPrinted>2024-07-22T20:01:00Z</cp:lastPrinted>
  <dcterms:created xsi:type="dcterms:W3CDTF">2026-01-13T09:04:00Z</dcterms:created>
  <dcterms:modified xsi:type="dcterms:W3CDTF">2026-01-13T09:25:00Z</dcterms:modified>
</cp:coreProperties>
</file>